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B8" w:rsidRPr="002F2A0C" w:rsidRDefault="00FF75F8" w:rsidP="00FF75F8">
      <w:pPr>
        <w:spacing w:after="0" w:line="240" w:lineRule="auto"/>
        <w:jc w:val="center"/>
        <w:rPr>
          <w:rFonts w:eastAsia="Times New Roman" w:cs="Tahoma"/>
          <w:sz w:val="24"/>
          <w:szCs w:val="24"/>
        </w:rPr>
      </w:pPr>
      <w:r>
        <w:rPr>
          <w:rFonts w:eastAsia="Times New Roman" w:cs="Tahoma"/>
          <w:noProof/>
          <w:sz w:val="24"/>
          <w:szCs w:val="24"/>
          <w:lang w:eastAsia="en-AU"/>
        </w:rPr>
        <w:drawing>
          <wp:inline distT="0" distB="0" distL="0" distR="0" wp14:anchorId="5E7464E6" wp14:editId="4A2B6202">
            <wp:extent cx="4738017" cy="39719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d front page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9616" cy="3973266"/>
                    </a:xfrm>
                    <a:prstGeom prst="rect">
                      <a:avLst/>
                    </a:prstGeom>
                  </pic:spPr>
                </pic:pic>
              </a:graphicData>
            </a:graphic>
          </wp:inline>
        </w:drawing>
      </w:r>
    </w:p>
    <w:p w:rsidR="009F54B8" w:rsidRPr="002F2A0C" w:rsidRDefault="009F54B8" w:rsidP="009F54B8">
      <w:pPr>
        <w:spacing w:after="0" w:line="240" w:lineRule="auto"/>
        <w:rPr>
          <w:rFonts w:eastAsia="Times New Roman" w:cs="Tahoma"/>
          <w:sz w:val="24"/>
          <w:szCs w:val="24"/>
        </w:rPr>
      </w:pPr>
    </w:p>
    <w:p w:rsidR="009F54B8" w:rsidRPr="002F2A0C" w:rsidRDefault="009F54B8" w:rsidP="009F54B8">
      <w:pPr>
        <w:spacing w:after="0" w:line="240" w:lineRule="auto"/>
        <w:rPr>
          <w:rFonts w:eastAsia="Times New Roman" w:cs="Tahoma"/>
        </w:rPr>
      </w:pPr>
    </w:p>
    <w:p w:rsidR="009F54B8" w:rsidRPr="002F2A0C" w:rsidRDefault="009F54B8" w:rsidP="009F54B8">
      <w:pPr>
        <w:spacing w:after="0" w:line="240" w:lineRule="auto"/>
        <w:rPr>
          <w:rFonts w:eastAsia="Times New Roman"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4327"/>
      </w:tblGrid>
      <w:tr w:rsidR="00C27A38" w:rsidRPr="002F2A0C" w:rsidTr="00624B57">
        <w:trPr>
          <w:jc w:val="center"/>
        </w:trPr>
        <w:tc>
          <w:tcPr>
            <w:tcW w:w="2741" w:type="dxa"/>
            <w:shd w:val="clear" w:color="auto" w:fill="808080" w:themeFill="background1" w:themeFillShade="80"/>
          </w:tcPr>
          <w:p w:rsidR="00C27A38" w:rsidRPr="00624B57" w:rsidRDefault="00C27A38" w:rsidP="009F54B8">
            <w:pPr>
              <w:spacing w:after="0" w:line="240" w:lineRule="auto"/>
              <w:rPr>
                <w:rFonts w:eastAsia="Times New Roman" w:cs="Tahoma"/>
                <w:b/>
                <w:bCs/>
                <w:color w:val="FFFFFF" w:themeColor="background1"/>
              </w:rPr>
            </w:pPr>
            <w:r>
              <w:rPr>
                <w:rFonts w:eastAsia="Times New Roman" w:cs="Tahoma"/>
                <w:b/>
                <w:bCs/>
                <w:color w:val="FFFFFF" w:themeColor="background1"/>
              </w:rPr>
              <w:t>Position:</w:t>
            </w:r>
          </w:p>
        </w:tc>
        <w:tc>
          <w:tcPr>
            <w:tcW w:w="4327" w:type="dxa"/>
          </w:tcPr>
          <w:p w:rsidR="00C27A38" w:rsidRDefault="00C27A38" w:rsidP="009F54B8">
            <w:pPr>
              <w:spacing w:after="0" w:line="240" w:lineRule="auto"/>
              <w:rPr>
                <w:rFonts w:eastAsia="Times New Roman" w:cs="Tahoma"/>
              </w:rPr>
            </w:pPr>
            <w:r>
              <w:rPr>
                <w:rFonts w:eastAsia="Times New Roman" w:cs="Tahoma"/>
              </w:rPr>
              <w:t>Health Promotion Worker</w:t>
            </w: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Staff Member:</w:t>
            </w:r>
          </w:p>
        </w:tc>
        <w:tc>
          <w:tcPr>
            <w:tcW w:w="4327" w:type="dxa"/>
          </w:tcPr>
          <w:p w:rsidR="009F54B8" w:rsidRPr="002F2A0C" w:rsidRDefault="009F54B8" w:rsidP="009F54B8">
            <w:pPr>
              <w:spacing w:after="0" w:line="240" w:lineRule="auto"/>
              <w:rPr>
                <w:rFonts w:eastAsia="Times New Roman" w:cs="Tahoma"/>
              </w:rPr>
            </w:pP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Location:</w:t>
            </w:r>
          </w:p>
        </w:tc>
        <w:tc>
          <w:tcPr>
            <w:tcW w:w="4327" w:type="dxa"/>
          </w:tcPr>
          <w:p w:rsidR="009F54B8" w:rsidRDefault="00C102E8" w:rsidP="008B18D2">
            <w:pPr>
              <w:spacing w:after="0" w:line="240" w:lineRule="auto"/>
              <w:rPr>
                <w:rFonts w:eastAsia="Times New Roman" w:cs="Tahoma"/>
              </w:rPr>
            </w:pPr>
            <w:r>
              <w:rPr>
                <w:rFonts w:eastAsia="Times New Roman" w:cs="Tahoma"/>
              </w:rPr>
              <w:t>Kerang</w:t>
            </w:r>
          </w:p>
          <w:p w:rsidR="009C6B3C" w:rsidRPr="002F2A0C" w:rsidRDefault="009C6B3C" w:rsidP="008B18D2">
            <w:pPr>
              <w:spacing w:after="0" w:line="240" w:lineRule="auto"/>
              <w:rPr>
                <w:rFonts w:eastAsia="Times New Roman" w:cs="Tahoma"/>
              </w:rPr>
            </w:pPr>
            <w:r w:rsidRPr="00450C42">
              <w:rPr>
                <w:rFonts w:cs="Tahoma"/>
                <w:i/>
              </w:rPr>
              <w:t>NDCH Policy – Working from Home may be applicable to this position.</w:t>
            </w: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Job Status:</w:t>
            </w:r>
          </w:p>
        </w:tc>
        <w:tc>
          <w:tcPr>
            <w:tcW w:w="4327" w:type="dxa"/>
          </w:tcPr>
          <w:p w:rsidR="00A1573B" w:rsidRPr="002F2A0C" w:rsidRDefault="00D52990" w:rsidP="00336C9D">
            <w:pPr>
              <w:spacing w:after="0" w:line="240" w:lineRule="auto"/>
              <w:rPr>
                <w:rFonts w:eastAsia="Times New Roman" w:cs="Tahoma"/>
              </w:rPr>
            </w:pPr>
            <w:r>
              <w:rPr>
                <w:rFonts w:eastAsia="Times New Roman" w:cs="Tahoma"/>
              </w:rPr>
              <w:t xml:space="preserve">1.0 </w:t>
            </w:r>
            <w:bookmarkStart w:id="0" w:name="_GoBack"/>
            <w:bookmarkEnd w:id="0"/>
            <w:r w:rsidR="00336C9D">
              <w:rPr>
                <w:rFonts w:eastAsia="Times New Roman" w:cs="Tahoma"/>
              </w:rPr>
              <w:t xml:space="preserve"> FTE </w:t>
            </w:r>
            <w:r w:rsidR="00C102E8" w:rsidRPr="0024784A">
              <w:rPr>
                <w:rFonts w:eastAsia="Times New Roman" w:cs="Tahoma"/>
              </w:rPr>
              <w:t xml:space="preserve"> Contract Position</w:t>
            </w:r>
            <w:r w:rsidR="00786ACB">
              <w:rPr>
                <w:rFonts w:eastAsia="Times New Roman" w:cs="Tahoma"/>
              </w:rPr>
              <w:t xml:space="preserve"> </w:t>
            </w: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Award:</w:t>
            </w:r>
          </w:p>
        </w:tc>
        <w:tc>
          <w:tcPr>
            <w:tcW w:w="4327" w:type="dxa"/>
          </w:tcPr>
          <w:p w:rsidR="009F54B8" w:rsidRPr="002F2A0C" w:rsidRDefault="006732E0" w:rsidP="009F54B8">
            <w:pPr>
              <w:spacing w:after="0" w:line="240" w:lineRule="auto"/>
              <w:rPr>
                <w:rFonts w:eastAsia="Times New Roman" w:cs="Tahoma"/>
              </w:rPr>
            </w:pPr>
            <w:r w:rsidRPr="002F2A0C">
              <w:rPr>
                <w:rFonts w:eastAsia="Times New Roman" w:cs="Tahoma"/>
              </w:rPr>
              <w:t>SACS Award</w:t>
            </w: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Classification:</w:t>
            </w:r>
          </w:p>
        </w:tc>
        <w:tc>
          <w:tcPr>
            <w:tcW w:w="4327" w:type="dxa"/>
          </w:tcPr>
          <w:p w:rsidR="009F54B8" w:rsidRPr="001610CC" w:rsidRDefault="00141977" w:rsidP="00A6429E">
            <w:pPr>
              <w:spacing w:after="0" w:line="240" w:lineRule="auto"/>
              <w:rPr>
                <w:rFonts w:eastAsia="Times New Roman" w:cs="Tahoma"/>
              </w:rPr>
            </w:pPr>
            <w:r>
              <w:rPr>
                <w:rFonts w:eastAsia="Times New Roman" w:cs="Tahoma"/>
              </w:rPr>
              <w:t>Dependent on Qualifications and Experience</w:t>
            </w: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Hours per fortnight:</w:t>
            </w:r>
          </w:p>
        </w:tc>
        <w:tc>
          <w:tcPr>
            <w:tcW w:w="4327" w:type="dxa"/>
          </w:tcPr>
          <w:p w:rsidR="009F54B8" w:rsidRPr="001610CC" w:rsidRDefault="00D52990" w:rsidP="001E0F47">
            <w:pPr>
              <w:spacing w:after="0" w:line="240" w:lineRule="auto"/>
              <w:rPr>
                <w:rFonts w:eastAsia="Times New Roman" w:cs="Tahoma"/>
              </w:rPr>
            </w:pPr>
            <w:r>
              <w:rPr>
                <w:rFonts w:eastAsia="Times New Roman" w:cs="Tahoma"/>
              </w:rPr>
              <w:t>80</w:t>
            </w:r>
            <w:r w:rsidR="0095519B">
              <w:rPr>
                <w:rFonts w:eastAsia="Times New Roman" w:cs="Tahoma"/>
              </w:rPr>
              <w:t xml:space="preserve"> hours </w:t>
            </w:r>
            <w:r>
              <w:rPr>
                <w:rFonts w:eastAsia="Times New Roman" w:cs="Tahoma"/>
              </w:rPr>
              <w:t xml:space="preserve">with monthly ADO </w:t>
            </w:r>
          </w:p>
        </w:tc>
      </w:tr>
      <w:tr w:rsidR="00633FC1" w:rsidRPr="002F2A0C" w:rsidTr="00624B57">
        <w:trPr>
          <w:jc w:val="center"/>
        </w:trPr>
        <w:tc>
          <w:tcPr>
            <w:tcW w:w="2741" w:type="dxa"/>
            <w:shd w:val="clear" w:color="auto" w:fill="808080" w:themeFill="background1" w:themeFillShade="80"/>
          </w:tcPr>
          <w:p w:rsidR="00633FC1" w:rsidRPr="00624B57" w:rsidRDefault="00633FC1"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Conditions:</w:t>
            </w:r>
          </w:p>
        </w:tc>
        <w:tc>
          <w:tcPr>
            <w:tcW w:w="4327" w:type="dxa"/>
          </w:tcPr>
          <w:p w:rsidR="00633FC1" w:rsidRDefault="00A6429E" w:rsidP="00826CCC">
            <w:pPr>
              <w:spacing w:after="0" w:line="240" w:lineRule="auto"/>
              <w:rPr>
                <w:rFonts w:eastAsia="Times New Roman" w:cs="Tahoma"/>
              </w:rPr>
            </w:pPr>
            <w:r>
              <w:rPr>
                <w:rFonts w:eastAsia="Times New Roman" w:cs="Tahoma"/>
              </w:rPr>
              <w:t>Conditional on Funding.</w:t>
            </w:r>
          </w:p>
          <w:p w:rsidR="00A6429E" w:rsidRPr="002F2A0C" w:rsidRDefault="00A6429E" w:rsidP="00826CCC">
            <w:pPr>
              <w:spacing w:after="0" w:line="240" w:lineRule="auto"/>
              <w:rPr>
                <w:rFonts w:eastAsia="Times New Roman" w:cs="Tahoma"/>
              </w:rPr>
            </w:pPr>
            <w:r>
              <w:rPr>
                <w:rFonts w:eastAsia="Times New Roman" w:cs="Tahoma"/>
              </w:rPr>
              <w:t>Contract position until 31</w:t>
            </w:r>
            <w:r w:rsidRPr="00A6429E">
              <w:rPr>
                <w:rFonts w:eastAsia="Times New Roman" w:cs="Tahoma"/>
                <w:vertAlign w:val="superscript"/>
              </w:rPr>
              <w:t>st</w:t>
            </w:r>
            <w:r w:rsidR="00336C9D">
              <w:rPr>
                <w:rFonts w:eastAsia="Times New Roman" w:cs="Tahoma"/>
              </w:rPr>
              <w:t xml:space="preserve"> December 2023</w:t>
            </w:r>
            <w:r>
              <w:rPr>
                <w:rFonts w:eastAsia="Times New Roman" w:cs="Tahoma"/>
              </w:rPr>
              <w:t>.</w:t>
            </w: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Position Created:</w:t>
            </w:r>
          </w:p>
        </w:tc>
        <w:tc>
          <w:tcPr>
            <w:tcW w:w="4327" w:type="dxa"/>
          </w:tcPr>
          <w:p w:rsidR="009F54B8" w:rsidRPr="002F2A0C" w:rsidRDefault="00F73664" w:rsidP="009F54B8">
            <w:pPr>
              <w:spacing w:after="0" w:line="240" w:lineRule="auto"/>
              <w:rPr>
                <w:rFonts w:eastAsia="Times New Roman" w:cs="Tahoma"/>
              </w:rPr>
            </w:pPr>
            <w:r>
              <w:rPr>
                <w:rFonts w:eastAsia="Times New Roman" w:cs="Tahoma"/>
              </w:rPr>
              <w:t>November 2017</w:t>
            </w: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Last Review:</w:t>
            </w:r>
          </w:p>
        </w:tc>
        <w:tc>
          <w:tcPr>
            <w:tcW w:w="4327" w:type="dxa"/>
          </w:tcPr>
          <w:p w:rsidR="009F54B8" w:rsidRPr="002F2A0C" w:rsidRDefault="00F40C47" w:rsidP="009F54B8">
            <w:pPr>
              <w:spacing w:after="0" w:line="240" w:lineRule="auto"/>
              <w:rPr>
                <w:rFonts w:eastAsia="Times New Roman" w:cs="Tahoma"/>
              </w:rPr>
            </w:pPr>
            <w:r>
              <w:rPr>
                <w:rFonts w:eastAsia="Times New Roman" w:cs="Tahoma"/>
              </w:rPr>
              <w:t>December 2022</w:t>
            </w:r>
          </w:p>
        </w:tc>
      </w:tr>
      <w:tr w:rsidR="009F54B8" w:rsidRPr="002F2A0C" w:rsidTr="00624B57">
        <w:trPr>
          <w:jc w:val="center"/>
        </w:trPr>
        <w:tc>
          <w:tcPr>
            <w:tcW w:w="2741" w:type="dxa"/>
            <w:shd w:val="clear" w:color="auto" w:fill="808080" w:themeFill="background1" w:themeFillShade="80"/>
          </w:tcPr>
          <w:p w:rsidR="009F54B8" w:rsidRPr="00624B57" w:rsidRDefault="009F54B8" w:rsidP="009F54B8">
            <w:pPr>
              <w:spacing w:after="0" w:line="240" w:lineRule="auto"/>
              <w:rPr>
                <w:rFonts w:eastAsia="Times New Roman" w:cs="Tahoma"/>
                <w:b/>
                <w:bCs/>
                <w:color w:val="FFFFFF" w:themeColor="background1"/>
              </w:rPr>
            </w:pPr>
            <w:r w:rsidRPr="00624B57">
              <w:rPr>
                <w:rFonts w:eastAsia="Times New Roman" w:cs="Tahoma"/>
                <w:b/>
                <w:bCs/>
                <w:color w:val="FFFFFF" w:themeColor="background1"/>
              </w:rPr>
              <w:t>Next Scheduled Review:</w:t>
            </w:r>
          </w:p>
        </w:tc>
        <w:tc>
          <w:tcPr>
            <w:tcW w:w="4327" w:type="dxa"/>
          </w:tcPr>
          <w:p w:rsidR="009F54B8" w:rsidRPr="002F2A0C" w:rsidRDefault="00FF75F8" w:rsidP="00D14A8B">
            <w:pPr>
              <w:spacing w:after="0" w:line="240" w:lineRule="auto"/>
              <w:rPr>
                <w:rFonts w:eastAsia="Times New Roman" w:cs="Tahoma"/>
              </w:rPr>
            </w:pPr>
            <w:r>
              <w:rPr>
                <w:rFonts w:eastAsia="Times New Roman" w:cs="Tahoma"/>
              </w:rPr>
              <w:t xml:space="preserve">December </w:t>
            </w:r>
            <w:r w:rsidR="00D14A8B">
              <w:rPr>
                <w:rFonts w:eastAsia="Times New Roman" w:cs="Tahoma"/>
              </w:rPr>
              <w:t>202</w:t>
            </w:r>
            <w:r w:rsidR="00F40C47">
              <w:rPr>
                <w:rFonts w:eastAsia="Times New Roman" w:cs="Tahoma"/>
              </w:rPr>
              <w:t>3</w:t>
            </w:r>
          </w:p>
        </w:tc>
      </w:tr>
    </w:tbl>
    <w:p w:rsidR="009F54B8" w:rsidRPr="002F2A0C" w:rsidRDefault="009F54B8" w:rsidP="009F54B8">
      <w:pPr>
        <w:spacing w:after="0" w:line="240" w:lineRule="auto"/>
        <w:rPr>
          <w:rFonts w:eastAsia="Times New Roman" w:cs="Tahoma"/>
        </w:rPr>
      </w:pPr>
    </w:p>
    <w:p w:rsidR="009F54B8" w:rsidRPr="002F2A0C" w:rsidRDefault="009F54B8" w:rsidP="009F54B8">
      <w:pPr>
        <w:spacing w:after="0" w:line="240" w:lineRule="auto"/>
        <w:rPr>
          <w:rFonts w:eastAsia="Times New Roman" w:cs="Tahoma"/>
        </w:rPr>
      </w:pPr>
    </w:p>
    <w:p w:rsidR="00606ABC" w:rsidRDefault="009F54B8">
      <w:pPr>
        <w:rPr>
          <w:rFonts w:eastAsia="Times New Roman" w:cs="Tahoma"/>
        </w:rPr>
      </w:pPr>
      <w:r w:rsidRPr="002F2A0C">
        <w:rPr>
          <w:rFonts w:eastAsia="Times New Roman" w:cs="Tahoma"/>
        </w:rPr>
        <w:br w:type="page"/>
      </w:r>
    </w:p>
    <w:tbl>
      <w:tblPr>
        <w:tblStyle w:val="TableGrid"/>
        <w:tblW w:w="0" w:type="auto"/>
        <w:tblLook w:val="04A0" w:firstRow="1" w:lastRow="0" w:firstColumn="1" w:lastColumn="0" w:noHBand="0" w:noVBand="1"/>
      </w:tblPr>
      <w:tblGrid>
        <w:gridCol w:w="2765"/>
        <w:gridCol w:w="2765"/>
        <w:gridCol w:w="2766"/>
      </w:tblGrid>
      <w:tr w:rsidR="00606ABC" w:rsidRPr="00606ABC" w:rsidTr="00715E84">
        <w:tc>
          <w:tcPr>
            <w:tcW w:w="8296" w:type="dxa"/>
            <w:gridSpan w:val="3"/>
            <w:shd w:val="clear" w:color="auto" w:fill="767171" w:themeFill="background2" w:themeFillShade="80"/>
          </w:tcPr>
          <w:p w:rsidR="00606ABC" w:rsidRPr="00606ABC" w:rsidRDefault="00606ABC" w:rsidP="00606ABC">
            <w:pPr>
              <w:tabs>
                <w:tab w:val="left" w:pos="4590"/>
                <w:tab w:val="left" w:pos="5295"/>
              </w:tabs>
              <w:rPr>
                <w:rFonts w:asciiTheme="minorHAnsi" w:hAnsiTheme="minorHAnsi" w:cs="Tahoma"/>
                <w:b/>
                <w:bCs/>
                <w:sz w:val="22"/>
                <w:szCs w:val="22"/>
              </w:rPr>
            </w:pPr>
            <w:r w:rsidRPr="00606ABC">
              <w:rPr>
                <w:rFonts w:asciiTheme="minorHAnsi" w:hAnsiTheme="minorHAnsi" w:cs="Tahoma"/>
                <w:b/>
                <w:bCs/>
                <w:color w:val="FFFFFF" w:themeColor="background1"/>
                <w:sz w:val="22"/>
                <w:szCs w:val="22"/>
              </w:rPr>
              <w:lastRenderedPageBreak/>
              <w:t>Line of Management:</w:t>
            </w:r>
            <w:r w:rsidRPr="00606ABC">
              <w:rPr>
                <w:rFonts w:asciiTheme="minorHAnsi" w:hAnsiTheme="minorHAnsi" w:cs="Tahoma"/>
                <w:b/>
                <w:bCs/>
                <w:sz w:val="22"/>
                <w:szCs w:val="22"/>
              </w:rPr>
              <w:tab/>
            </w:r>
            <w:r w:rsidRPr="00606ABC">
              <w:rPr>
                <w:rFonts w:asciiTheme="minorHAnsi" w:hAnsiTheme="minorHAnsi" w:cs="Tahoma"/>
                <w:b/>
                <w:bCs/>
                <w:sz w:val="22"/>
                <w:szCs w:val="22"/>
              </w:rPr>
              <w:tab/>
            </w:r>
          </w:p>
        </w:tc>
      </w:tr>
      <w:tr w:rsidR="00606ABC" w:rsidRPr="00606ABC" w:rsidTr="00715E84">
        <w:tc>
          <w:tcPr>
            <w:tcW w:w="8296" w:type="dxa"/>
            <w:gridSpan w:val="3"/>
          </w:tcPr>
          <w:p w:rsidR="00803330" w:rsidRPr="00803330" w:rsidRDefault="00803330" w:rsidP="00803330">
            <w:pPr>
              <w:spacing w:before="120" w:after="120" w:line="259" w:lineRule="auto"/>
              <w:rPr>
                <w:rFonts w:asciiTheme="minorHAnsi" w:eastAsiaTheme="minorHAnsi" w:hAnsiTheme="minorHAnsi" w:cs="Tahoma"/>
                <w:sz w:val="22"/>
                <w:szCs w:val="22"/>
                <w:lang w:eastAsia="en-US"/>
              </w:rPr>
            </w:pPr>
            <w:r w:rsidRPr="00803330">
              <w:rPr>
                <w:rFonts w:asciiTheme="minorHAnsi" w:eastAsiaTheme="minorHAnsi" w:hAnsiTheme="minorHAnsi" w:cs="Tahoma"/>
                <w:b/>
                <w:sz w:val="22"/>
                <w:szCs w:val="22"/>
                <w:lang w:eastAsia="en-US"/>
              </w:rPr>
              <w:t>Reports To:</w:t>
            </w:r>
            <w:r w:rsidRPr="00803330">
              <w:rPr>
                <w:rFonts w:asciiTheme="minorHAnsi" w:eastAsiaTheme="minorHAnsi" w:hAnsiTheme="minorHAnsi" w:cs="Tahoma"/>
                <w:sz w:val="22"/>
                <w:szCs w:val="22"/>
                <w:lang w:eastAsia="en-US"/>
              </w:rPr>
              <w:tab/>
            </w:r>
            <w:r w:rsidRPr="00803330">
              <w:rPr>
                <w:rFonts w:asciiTheme="minorHAnsi" w:eastAsiaTheme="minorHAnsi" w:hAnsiTheme="minorHAnsi" w:cs="Tahoma"/>
                <w:sz w:val="22"/>
                <w:szCs w:val="22"/>
                <w:lang w:eastAsia="en-US"/>
              </w:rPr>
              <w:tab/>
              <w:t>Chief Executive Officer</w:t>
            </w:r>
          </w:p>
          <w:p w:rsidR="00803330" w:rsidRDefault="00803330" w:rsidP="00803330">
            <w:pPr>
              <w:spacing w:before="120" w:after="120" w:line="259" w:lineRule="auto"/>
              <w:rPr>
                <w:rFonts w:asciiTheme="minorHAnsi" w:eastAsiaTheme="minorHAnsi" w:hAnsiTheme="minorHAnsi" w:cs="Tahoma"/>
                <w:sz w:val="22"/>
                <w:szCs w:val="22"/>
                <w:lang w:eastAsia="en-US"/>
              </w:rPr>
            </w:pPr>
            <w:r w:rsidRPr="00803330">
              <w:rPr>
                <w:rFonts w:asciiTheme="minorHAnsi" w:eastAsiaTheme="minorHAnsi" w:hAnsiTheme="minorHAnsi" w:cs="Tahoma"/>
                <w:sz w:val="22"/>
                <w:szCs w:val="22"/>
                <w:lang w:eastAsia="en-US"/>
              </w:rPr>
              <w:tab/>
            </w:r>
            <w:r w:rsidRPr="00803330">
              <w:rPr>
                <w:rFonts w:asciiTheme="minorHAnsi" w:eastAsiaTheme="minorHAnsi" w:hAnsiTheme="minorHAnsi" w:cs="Tahoma"/>
                <w:sz w:val="22"/>
                <w:szCs w:val="22"/>
                <w:lang w:eastAsia="en-US"/>
              </w:rPr>
              <w:tab/>
            </w:r>
            <w:r w:rsidRPr="00803330">
              <w:rPr>
                <w:rFonts w:asciiTheme="minorHAnsi" w:eastAsiaTheme="minorHAnsi" w:hAnsiTheme="minorHAnsi" w:cs="Tahoma"/>
                <w:sz w:val="22"/>
                <w:szCs w:val="22"/>
                <w:lang w:eastAsia="en-US"/>
              </w:rPr>
              <w:tab/>
              <w:t>GM – Programs &amp; Services</w:t>
            </w:r>
          </w:p>
          <w:p w:rsidR="00AF71CB" w:rsidRDefault="00AF71CB" w:rsidP="00803330">
            <w:pPr>
              <w:spacing w:before="120" w:after="120" w:line="259" w:lineRule="auto"/>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                                          </w:t>
            </w:r>
            <w:r w:rsidR="00FF75F8">
              <w:rPr>
                <w:rFonts w:asciiTheme="minorHAnsi" w:eastAsiaTheme="minorHAnsi" w:hAnsiTheme="minorHAnsi" w:cs="Tahoma"/>
                <w:sz w:val="22"/>
                <w:szCs w:val="22"/>
                <w:lang w:eastAsia="en-US"/>
              </w:rPr>
              <w:t xml:space="preserve"> </w:t>
            </w:r>
            <w:r>
              <w:rPr>
                <w:rFonts w:asciiTheme="minorHAnsi" w:eastAsiaTheme="minorHAnsi" w:hAnsiTheme="minorHAnsi" w:cs="Tahoma"/>
                <w:sz w:val="22"/>
                <w:szCs w:val="22"/>
                <w:lang w:eastAsia="en-US"/>
              </w:rPr>
              <w:t xml:space="preserve"> </w:t>
            </w:r>
            <w:r w:rsidR="00FF75F8">
              <w:rPr>
                <w:rFonts w:asciiTheme="minorHAnsi" w:eastAsiaTheme="minorHAnsi" w:hAnsiTheme="minorHAnsi" w:cs="Tahoma"/>
                <w:sz w:val="22"/>
                <w:szCs w:val="22"/>
                <w:lang w:eastAsia="en-US"/>
              </w:rPr>
              <w:t>TL - Health Promotion</w:t>
            </w:r>
          </w:p>
          <w:p w:rsidR="00E12DF1" w:rsidRPr="00803330" w:rsidRDefault="00803330" w:rsidP="00AF71CB">
            <w:pPr>
              <w:spacing w:before="120" w:after="120" w:line="259" w:lineRule="auto"/>
              <w:ind w:left="2160" w:hanging="2160"/>
              <w:rPr>
                <w:rFonts w:asciiTheme="minorHAnsi" w:eastAsiaTheme="minorHAnsi" w:hAnsiTheme="minorHAnsi" w:cs="Tahoma"/>
                <w:sz w:val="22"/>
                <w:szCs w:val="22"/>
                <w:lang w:eastAsia="en-US"/>
              </w:rPr>
            </w:pPr>
            <w:r w:rsidRPr="00803330">
              <w:rPr>
                <w:rFonts w:asciiTheme="minorHAnsi" w:eastAsiaTheme="minorHAnsi" w:hAnsiTheme="minorHAnsi" w:cs="Tahoma"/>
                <w:b/>
                <w:sz w:val="22"/>
                <w:szCs w:val="22"/>
                <w:lang w:eastAsia="en-US"/>
              </w:rPr>
              <w:t>Supervises:</w:t>
            </w:r>
            <w:r w:rsidRPr="00803330">
              <w:rPr>
                <w:rFonts w:asciiTheme="minorHAnsi" w:eastAsiaTheme="minorHAnsi" w:hAnsiTheme="minorHAnsi" w:cs="Tahoma"/>
                <w:sz w:val="22"/>
                <w:szCs w:val="22"/>
                <w:lang w:eastAsia="en-US"/>
              </w:rPr>
              <w:tab/>
            </w:r>
            <w:r w:rsidR="00AF71CB">
              <w:rPr>
                <w:rFonts w:asciiTheme="minorHAnsi" w:eastAsiaTheme="minorHAnsi" w:hAnsiTheme="minorHAnsi" w:cs="Tahoma"/>
                <w:sz w:val="22"/>
                <w:szCs w:val="22"/>
                <w:lang w:eastAsia="en-US"/>
              </w:rPr>
              <w:t>Nil</w:t>
            </w:r>
          </w:p>
          <w:p w:rsidR="00803330" w:rsidRPr="00803330" w:rsidRDefault="00803330" w:rsidP="00803330">
            <w:pPr>
              <w:spacing w:before="120" w:after="120" w:line="259" w:lineRule="auto"/>
              <w:rPr>
                <w:rFonts w:asciiTheme="minorHAnsi" w:eastAsiaTheme="minorHAnsi" w:hAnsiTheme="minorHAnsi" w:cs="Tahoma"/>
                <w:sz w:val="22"/>
                <w:szCs w:val="22"/>
                <w:lang w:eastAsia="en-US"/>
              </w:rPr>
            </w:pPr>
            <w:r w:rsidRPr="00803330">
              <w:rPr>
                <w:rFonts w:asciiTheme="minorHAnsi" w:eastAsiaTheme="minorHAnsi" w:hAnsiTheme="minorHAnsi" w:cs="Tahoma"/>
                <w:b/>
                <w:sz w:val="22"/>
                <w:szCs w:val="22"/>
                <w:lang w:eastAsia="en-US"/>
              </w:rPr>
              <w:t>Internal Liaisons:</w:t>
            </w:r>
            <w:r w:rsidRPr="00803330">
              <w:rPr>
                <w:rFonts w:asciiTheme="minorHAnsi" w:eastAsiaTheme="minorHAnsi" w:hAnsiTheme="minorHAnsi" w:cs="Tahoma"/>
                <w:sz w:val="22"/>
                <w:szCs w:val="22"/>
                <w:lang w:eastAsia="en-US"/>
              </w:rPr>
              <w:tab/>
              <w:t>GM - Corporate Services</w:t>
            </w:r>
          </w:p>
          <w:p w:rsidR="00FF75F8" w:rsidRDefault="00FF75F8" w:rsidP="00803330">
            <w:pPr>
              <w:spacing w:before="120" w:after="120" w:line="259" w:lineRule="auto"/>
              <w:ind w:left="1440" w:firstLine="720"/>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Quality Governance Leader</w:t>
            </w:r>
          </w:p>
          <w:p w:rsidR="00803330" w:rsidRPr="00803330" w:rsidRDefault="00803330" w:rsidP="00803330">
            <w:pPr>
              <w:spacing w:before="120" w:after="120" w:line="259" w:lineRule="auto"/>
              <w:ind w:left="1440" w:firstLine="720"/>
              <w:rPr>
                <w:rFonts w:asciiTheme="minorHAnsi" w:eastAsiaTheme="minorHAnsi" w:hAnsiTheme="minorHAnsi" w:cs="Tahoma"/>
                <w:sz w:val="22"/>
                <w:szCs w:val="22"/>
                <w:lang w:eastAsia="en-US"/>
              </w:rPr>
            </w:pPr>
            <w:r w:rsidRPr="00803330">
              <w:rPr>
                <w:rFonts w:asciiTheme="minorHAnsi" w:eastAsiaTheme="minorHAnsi" w:hAnsiTheme="minorHAnsi" w:cs="Tahoma"/>
                <w:sz w:val="22"/>
                <w:szCs w:val="22"/>
                <w:lang w:eastAsia="en-US"/>
              </w:rPr>
              <w:t>Team Leaders</w:t>
            </w:r>
          </w:p>
          <w:p w:rsidR="00606ABC" w:rsidRPr="00606ABC" w:rsidRDefault="00803330" w:rsidP="00803330">
            <w:pPr>
              <w:tabs>
                <w:tab w:val="left" w:pos="1730"/>
              </w:tabs>
              <w:spacing w:before="120" w:after="120"/>
              <w:rPr>
                <w:rFonts w:asciiTheme="minorHAnsi" w:hAnsiTheme="minorHAnsi" w:cs="Tahoma"/>
                <w:b/>
                <w:bCs/>
                <w:sz w:val="22"/>
                <w:szCs w:val="22"/>
              </w:rPr>
            </w:pPr>
            <w:r w:rsidRPr="00803330">
              <w:rPr>
                <w:rFonts w:asciiTheme="minorHAnsi" w:eastAsiaTheme="minorHAnsi" w:hAnsiTheme="minorHAnsi" w:cs="Tahoma"/>
                <w:sz w:val="22"/>
                <w:szCs w:val="22"/>
                <w:lang w:eastAsia="en-US"/>
              </w:rPr>
              <w:tab/>
            </w:r>
            <w:r>
              <w:rPr>
                <w:rFonts w:asciiTheme="minorHAnsi" w:eastAsiaTheme="minorHAnsi" w:hAnsiTheme="minorHAnsi" w:cs="Tahoma"/>
                <w:sz w:val="22"/>
                <w:szCs w:val="22"/>
                <w:lang w:eastAsia="en-US"/>
              </w:rPr>
              <w:tab/>
            </w:r>
            <w:r w:rsidRPr="00803330">
              <w:rPr>
                <w:rFonts w:asciiTheme="minorHAnsi" w:eastAsiaTheme="minorHAnsi" w:hAnsiTheme="minorHAnsi" w:cs="Tahoma"/>
                <w:sz w:val="22"/>
                <w:szCs w:val="22"/>
                <w:lang w:eastAsia="en-US"/>
              </w:rPr>
              <w:t>All NDCH Staff</w:t>
            </w:r>
          </w:p>
        </w:tc>
      </w:tr>
      <w:tr w:rsidR="00606ABC" w:rsidRPr="00606ABC" w:rsidTr="00715E84">
        <w:tc>
          <w:tcPr>
            <w:tcW w:w="8296" w:type="dxa"/>
            <w:gridSpan w:val="3"/>
            <w:shd w:val="clear" w:color="auto" w:fill="767171" w:themeFill="background2" w:themeFillShade="80"/>
          </w:tcPr>
          <w:p w:rsidR="00606ABC" w:rsidRPr="00606ABC" w:rsidRDefault="00606ABC" w:rsidP="00606ABC">
            <w:pPr>
              <w:rPr>
                <w:rFonts w:asciiTheme="minorHAnsi" w:hAnsiTheme="minorHAnsi" w:cs="Tahoma"/>
                <w:sz w:val="22"/>
                <w:szCs w:val="22"/>
              </w:rPr>
            </w:pPr>
            <w:r w:rsidRPr="00606ABC">
              <w:rPr>
                <w:rFonts w:asciiTheme="minorHAnsi" w:hAnsiTheme="minorHAnsi" w:cs="Tahoma"/>
                <w:b/>
                <w:bCs/>
                <w:color w:val="FFFFFF" w:themeColor="background1"/>
                <w:sz w:val="22"/>
                <w:szCs w:val="22"/>
              </w:rPr>
              <w:t>Education, Qualifications &amp; Experience:</w:t>
            </w:r>
          </w:p>
        </w:tc>
      </w:tr>
      <w:tr w:rsidR="00606ABC" w:rsidRPr="00606ABC" w:rsidTr="00715E84">
        <w:tc>
          <w:tcPr>
            <w:tcW w:w="8296" w:type="dxa"/>
            <w:gridSpan w:val="3"/>
          </w:tcPr>
          <w:p w:rsidR="001F46DE" w:rsidRPr="00803330" w:rsidRDefault="00606ABC" w:rsidP="00803330">
            <w:pPr>
              <w:numPr>
                <w:ilvl w:val="0"/>
                <w:numId w:val="2"/>
              </w:numPr>
              <w:autoSpaceDE w:val="0"/>
              <w:autoSpaceDN w:val="0"/>
              <w:adjustRightInd w:val="0"/>
              <w:spacing w:before="120" w:after="120"/>
              <w:rPr>
                <w:rFonts w:asciiTheme="minorHAnsi" w:hAnsiTheme="minorHAnsi" w:cs="Tahoma"/>
                <w:color w:val="000000"/>
                <w:sz w:val="22"/>
                <w:szCs w:val="22"/>
              </w:rPr>
            </w:pPr>
            <w:r w:rsidRPr="00606ABC">
              <w:rPr>
                <w:rFonts w:asciiTheme="minorHAnsi" w:hAnsiTheme="minorHAnsi" w:cs="Arial"/>
                <w:color w:val="000000" w:themeColor="text1"/>
                <w:sz w:val="22"/>
                <w:szCs w:val="22"/>
              </w:rPr>
              <w:t xml:space="preserve">Degree or diploma in a relevant field, or demonstrated industry experience in a relevant discipline such as Health, Social Welfare, or Nursing, with experience in developing, implementing and evaluating projects in community development or health promotion.   </w:t>
            </w:r>
          </w:p>
        </w:tc>
      </w:tr>
      <w:tr w:rsidR="00606ABC" w:rsidRPr="00606ABC" w:rsidTr="00715E84">
        <w:tc>
          <w:tcPr>
            <w:tcW w:w="8296" w:type="dxa"/>
            <w:gridSpan w:val="3"/>
            <w:shd w:val="clear" w:color="auto" w:fill="767171" w:themeFill="background2" w:themeFillShade="80"/>
          </w:tcPr>
          <w:p w:rsidR="00606ABC" w:rsidRPr="00606ABC" w:rsidRDefault="00606ABC" w:rsidP="00606ABC">
            <w:pPr>
              <w:tabs>
                <w:tab w:val="left" w:pos="5955"/>
              </w:tabs>
              <w:rPr>
                <w:rFonts w:asciiTheme="minorHAnsi" w:hAnsiTheme="minorHAnsi" w:cs="Tahoma"/>
                <w:b/>
                <w:bCs/>
                <w:sz w:val="22"/>
                <w:szCs w:val="22"/>
              </w:rPr>
            </w:pPr>
            <w:r w:rsidRPr="00606ABC">
              <w:rPr>
                <w:rFonts w:asciiTheme="minorHAnsi" w:hAnsiTheme="minorHAnsi" w:cs="Tahoma"/>
                <w:b/>
                <w:bCs/>
                <w:color w:val="FFFFFF" w:themeColor="background1"/>
                <w:sz w:val="22"/>
                <w:szCs w:val="22"/>
              </w:rPr>
              <w:t>Key Selection Criteria:</w:t>
            </w:r>
            <w:r w:rsidRPr="00606ABC">
              <w:rPr>
                <w:rFonts w:asciiTheme="minorHAnsi" w:hAnsiTheme="minorHAnsi" w:cs="Tahoma"/>
                <w:b/>
                <w:bCs/>
                <w:color w:val="FFFFFF" w:themeColor="background1"/>
                <w:sz w:val="22"/>
                <w:szCs w:val="22"/>
              </w:rPr>
              <w:tab/>
            </w:r>
          </w:p>
        </w:tc>
      </w:tr>
      <w:tr w:rsidR="00606ABC" w:rsidRPr="00606ABC" w:rsidTr="00715E84">
        <w:tc>
          <w:tcPr>
            <w:tcW w:w="8296" w:type="dxa"/>
            <w:gridSpan w:val="3"/>
          </w:tcPr>
          <w:p w:rsidR="00F40C47" w:rsidRPr="00606ABC" w:rsidRDefault="00F40C47" w:rsidP="00F40C47">
            <w:pPr>
              <w:pStyle w:val="Default"/>
              <w:numPr>
                <w:ilvl w:val="0"/>
                <w:numId w:val="2"/>
              </w:numPr>
              <w:spacing w:before="120" w:after="120"/>
              <w:rPr>
                <w:rFonts w:asciiTheme="minorHAnsi" w:hAnsiTheme="minorHAnsi" w:cs="Tahoma"/>
                <w:b/>
                <w:bCs/>
                <w:sz w:val="22"/>
                <w:szCs w:val="22"/>
              </w:rPr>
            </w:pPr>
            <w:r w:rsidRPr="00606ABC">
              <w:rPr>
                <w:rFonts w:asciiTheme="minorHAnsi" w:hAnsiTheme="minorHAnsi" w:cs="Arial"/>
                <w:color w:val="auto"/>
                <w:sz w:val="22"/>
                <w:szCs w:val="22"/>
              </w:rPr>
              <w:t>A demonstrated understanding and commitment to the concept of health promotion, community health and community development.</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An understandin</w:t>
            </w:r>
            <w:r w:rsidR="00E12DF1">
              <w:rPr>
                <w:rFonts w:asciiTheme="minorHAnsi" w:hAnsiTheme="minorHAnsi" w:cs="Arial"/>
                <w:color w:val="000000" w:themeColor="text1"/>
                <w:sz w:val="22"/>
                <w:szCs w:val="22"/>
              </w:rPr>
              <w:t>g of, and a desire to work with</w:t>
            </w:r>
            <w:r w:rsidR="0041533E">
              <w:rPr>
                <w:rFonts w:asciiTheme="minorHAnsi" w:hAnsiTheme="minorHAnsi" w:cs="Arial"/>
                <w:color w:val="000000" w:themeColor="text1"/>
                <w:sz w:val="22"/>
                <w:szCs w:val="22"/>
              </w:rPr>
              <w:t>in</w:t>
            </w:r>
            <w:r w:rsidRPr="00606ABC">
              <w:rPr>
                <w:rFonts w:asciiTheme="minorHAnsi" w:hAnsiTheme="minorHAnsi" w:cs="Arial"/>
                <w:color w:val="000000" w:themeColor="text1"/>
                <w:sz w:val="22"/>
                <w:szCs w:val="22"/>
              </w:rPr>
              <w:t xml:space="preserve"> </w:t>
            </w:r>
            <w:r w:rsidR="0041533E">
              <w:rPr>
                <w:rFonts w:asciiTheme="minorHAnsi" w:hAnsiTheme="minorHAnsi" w:cs="Arial"/>
                <w:color w:val="000000" w:themeColor="text1"/>
                <w:sz w:val="22"/>
                <w:szCs w:val="22"/>
              </w:rPr>
              <w:t xml:space="preserve">rural </w:t>
            </w:r>
            <w:r w:rsidR="00336C9D">
              <w:rPr>
                <w:rFonts w:asciiTheme="minorHAnsi" w:hAnsiTheme="minorHAnsi" w:cs="Arial"/>
                <w:color w:val="000000" w:themeColor="text1"/>
                <w:sz w:val="22"/>
                <w:szCs w:val="22"/>
              </w:rPr>
              <w:t>communities</w:t>
            </w:r>
            <w:r w:rsidR="0041533E">
              <w:rPr>
                <w:rFonts w:asciiTheme="minorHAnsi" w:hAnsiTheme="minorHAnsi" w:cs="Arial"/>
                <w:color w:val="000000" w:themeColor="text1"/>
                <w:sz w:val="22"/>
                <w:szCs w:val="22"/>
              </w:rPr>
              <w:t xml:space="preserve"> and with a broad range of stakeholders including </w:t>
            </w:r>
            <w:r w:rsidR="00336C9D">
              <w:rPr>
                <w:rFonts w:asciiTheme="minorHAnsi" w:hAnsiTheme="minorHAnsi" w:cs="Arial"/>
                <w:color w:val="000000" w:themeColor="text1"/>
                <w:sz w:val="22"/>
                <w:szCs w:val="22"/>
              </w:rPr>
              <w:t>par</w:t>
            </w:r>
            <w:r w:rsidR="0041533E">
              <w:rPr>
                <w:rFonts w:asciiTheme="minorHAnsi" w:hAnsiTheme="minorHAnsi" w:cs="Arial"/>
                <w:color w:val="000000" w:themeColor="text1"/>
                <w:sz w:val="22"/>
                <w:szCs w:val="22"/>
              </w:rPr>
              <w:t xml:space="preserve">tner organisations, government departments and </w:t>
            </w:r>
            <w:r w:rsidRPr="00606ABC">
              <w:rPr>
                <w:rFonts w:asciiTheme="minorHAnsi" w:hAnsiTheme="minorHAnsi" w:cs="Arial"/>
                <w:color w:val="000000" w:themeColor="text1"/>
                <w:sz w:val="22"/>
                <w:szCs w:val="22"/>
              </w:rPr>
              <w:t>people of all ages and backgrounds</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Demonstrated ability to work independently and as a member</w:t>
            </w:r>
            <w:r w:rsidR="00F40C47">
              <w:rPr>
                <w:rFonts w:asciiTheme="minorHAnsi" w:hAnsiTheme="minorHAnsi" w:cs="Arial"/>
                <w:color w:val="000000" w:themeColor="text1"/>
                <w:sz w:val="22"/>
                <w:szCs w:val="22"/>
              </w:rPr>
              <w:t xml:space="preserve"> of an inter-disciplinary team</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Willingness to work flexible hours in order to meet community time frames.</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Excellent communication skills – written (including ICT), verbal and presentation.</w:t>
            </w:r>
          </w:p>
          <w:p w:rsidR="00606ABC" w:rsidRPr="00F40C47" w:rsidRDefault="00606ABC" w:rsidP="00F40C47">
            <w:pPr>
              <w:pStyle w:val="Default"/>
              <w:numPr>
                <w:ilvl w:val="0"/>
                <w:numId w:val="2"/>
              </w:numPr>
              <w:spacing w:before="120" w:after="120"/>
              <w:rPr>
                <w:rFonts w:asciiTheme="minorHAnsi" w:hAnsiTheme="minorHAnsi" w:cs="Arial"/>
                <w:color w:val="auto"/>
                <w:sz w:val="22"/>
                <w:szCs w:val="22"/>
              </w:rPr>
            </w:pPr>
            <w:r w:rsidRPr="00606ABC">
              <w:rPr>
                <w:rFonts w:asciiTheme="minorHAnsi" w:hAnsiTheme="minorHAnsi" w:cs="Arial"/>
                <w:color w:val="auto"/>
                <w:sz w:val="22"/>
                <w:szCs w:val="22"/>
              </w:rPr>
              <w:t>To display sound organisational skills through efficient time management and professional responsibility.</w:t>
            </w:r>
          </w:p>
        </w:tc>
      </w:tr>
      <w:tr w:rsidR="00606ABC" w:rsidRPr="00606ABC" w:rsidTr="00715E84">
        <w:tc>
          <w:tcPr>
            <w:tcW w:w="8296" w:type="dxa"/>
            <w:gridSpan w:val="3"/>
            <w:shd w:val="clear" w:color="auto" w:fill="767171" w:themeFill="background2" w:themeFillShade="80"/>
          </w:tcPr>
          <w:p w:rsidR="00606ABC" w:rsidRPr="00606ABC" w:rsidRDefault="00606ABC" w:rsidP="00606ABC">
            <w:pPr>
              <w:tabs>
                <w:tab w:val="center" w:pos="4040"/>
              </w:tabs>
              <w:rPr>
                <w:rFonts w:asciiTheme="minorHAnsi" w:hAnsiTheme="minorHAnsi" w:cs="Tahoma"/>
                <w:b/>
                <w:bCs/>
                <w:color w:val="FFFFFF" w:themeColor="background1"/>
                <w:sz w:val="22"/>
                <w:szCs w:val="22"/>
              </w:rPr>
            </w:pPr>
            <w:r w:rsidRPr="00606ABC">
              <w:rPr>
                <w:rFonts w:asciiTheme="minorHAnsi" w:hAnsiTheme="minorHAnsi" w:cs="Tahoma"/>
                <w:b/>
                <w:bCs/>
                <w:color w:val="FFFFFF" w:themeColor="background1"/>
                <w:sz w:val="22"/>
                <w:szCs w:val="22"/>
              </w:rPr>
              <w:t>Purpose of this Position:</w:t>
            </w:r>
            <w:r w:rsidRPr="00606ABC">
              <w:rPr>
                <w:rFonts w:asciiTheme="minorHAnsi" w:hAnsiTheme="minorHAnsi" w:cs="Tahoma"/>
                <w:b/>
                <w:bCs/>
                <w:color w:val="FFFFFF" w:themeColor="background1"/>
                <w:sz w:val="22"/>
                <w:szCs w:val="22"/>
              </w:rPr>
              <w:tab/>
            </w:r>
          </w:p>
        </w:tc>
      </w:tr>
      <w:tr w:rsidR="00606ABC" w:rsidRPr="00606ABC" w:rsidTr="00715E84">
        <w:tc>
          <w:tcPr>
            <w:tcW w:w="8296" w:type="dxa"/>
            <w:gridSpan w:val="3"/>
          </w:tcPr>
          <w:p w:rsidR="001F46DE" w:rsidRDefault="00606ABC" w:rsidP="00F40C47">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 xml:space="preserve">To collaborate with the </w:t>
            </w:r>
            <w:r w:rsidR="006D2B9F">
              <w:rPr>
                <w:rFonts w:asciiTheme="minorHAnsi" w:hAnsiTheme="minorHAnsi" w:cs="Arial"/>
                <w:color w:val="000000" w:themeColor="text1"/>
                <w:sz w:val="22"/>
                <w:szCs w:val="22"/>
              </w:rPr>
              <w:t xml:space="preserve">General Manager, </w:t>
            </w:r>
            <w:r w:rsidR="00E12DF1">
              <w:rPr>
                <w:rFonts w:asciiTheme="minorHAnsi" w:hAnsiTheme="minorHAnsi" w:cs="Arial"/>
                <w:color w:val="000000" w:themeColor="text1"/>
                <w:sz w:val="22"/>
                <w:szCs w:val="22"/>
              </w:rPr>
              <w:t xml:space="preserve">Programs &amp; Services </w:t>
            </w:r>
            <w:r w:rsidR="00CD4CE8">
              <w:rPr>
                <w:rFonts w:asciiTheme="minorHAnsi" w:hAnsiTheme="minorHAnsi" w:cs="Arial"/>
                <w:color w:val="000000" w:themeColor="text1"/>
                <w:sz w:val="22"/>
                <w:szCs w:val="22"/>
              </w:rPr>
              <w:t xml:space="preserve">General Manager </w:t>
            </w:r>
            <w:r w:rsidR="00E12DF1">
              <w:rPr>
                <w:rFonts w:asciiTheme="minorHAnsi" w:hAnsiTheme="minorHAnsi" w:cs="Arial"/>
                <w:color w:val="000000" w:themeColor="text1"/>
                <w:sz w:val="22"/>
                <w:szCs w:val="22"/>
              </w:rPr>
              <w:t xml:space="preserve">and </w:t>
            </w:r>
            <w:r w:rsidRPr="00606ABC">
              <w:rPr>
                <w:rFonts w:asciiTheme="minorHAnsi" w:hAnsiTheme="minorHAnsi" w:cs="Arial"/>
                <w:color w:val="000000" w:themeColor="text1"/>
                <w:sz w:val="22"/>
                <w:szCs w:val="22"/>
              </w:rPr>
              <w:t xml:space="preserve">Health Promotion </w:t>
            </w:r>
            <w:r w:rsidR="00121D58">
              <w:rPr>
                <w:rFonts w:asciiTheme="minorHAnsi" w:hAnsiTheme="minorHAnsi" w:cs="Arial"/>
                <w:color w:val="000000" w:themeColor="text1"/>
                <w:sz w:val="22"/>
                <w:szCs w:val="22"/>
              </w:rPr>
              <w:t xml:space="preserve">Team Leader and </w:t>
            </w:r>
            <w:r w:rsidR="00836507">
              <w:rPr>
                <w:rFonts w:asciiTheme="minorHAnsi" w:hAnsiTheme="minorHAnsi" w:cs="Arial"/>
                <w:color w:val="000000" w:themeColor="text1"/>
                <w:sz w:val="22"/>
                <w:szCs w:val="22"/>
              </w:rPr>
              <w:t>Team Mem</w:t>
            </w:r>
            <w:r w:rsidR="00121D58">
              <w:rPr>
                <w:rFonts w:asciiTheme="minorHAnsi" w:hAnsiTheme="minorHAnsi" w:cs="Arial"/>
                <w:color w:val="000000" w:themeColor="text1"/>
                <w:sz w:val="22"/>
                <w:szCs w:val="22"/>
              </w:rPr>
              <w:t>bers</w:t>
            </w:r>
            <w:r w:rsidR="00E12DF1">
              <w:rPr>
                <w:rFonts w:asciiTheme="minorHAnsi" w:hAnsiTheme="minorHAnsi" w:cs="Arial"/>
                <w:color w:val="000000" w:themeColor="text1"/>
                <w:sz w:val="22"/>
                <w:szCs w:val="22"/>
              </w:rPr>
              <w:t xml:space="preserve"> </w:t>
            </w:r>
            <w:r w:rsidR="00F054FC">
              <w:rPr>
                <w:rFonts w:asciiTheme="minorHAnsi" w:hAnsiTheme="minorHAnsi" w:cs="Arial"/>
                <w:color w:val="000000" w:themeColor="text1"/>
                <w:sz w:val="22"/>
                <w:szCs w:val="22"/>
              </w:rPr>
              <w:t xml:space="preserve">to develop, </w:t>
            </w:r>
            <w:r w:rsidRPr="00606ABC">
              <w:rPr>
                <w:rFonts w:asciiTheme="minorHAnsi" w:hAnsiTheme="minorHAnsi" w:cs="Arial"/>
                <w:color w:val="000000" w:themeColor="text1"/>
                <w:sz w:val="22"/>
                <w:szCs w:val="22"/>
              </w:rPr>
              <w:t>implement</w:t>
            </w:r>
            <w:r w:rsidR="00F054FC">
              <w:rPr>
                <w:rFonts w:asciiTheme="minorHAnsi" w:hAnsiTheme="minorHAnsi" w:cs="Arial"/>
                <w:color w:val="000000" w:themeColor="text1"/>
                <w:sz w:val="22"/>
                <w:szCs w:val="22"/>
              </w:rPr>
              <w:t xml:space="preserve"> and evaluate</w:t>
            </w:r>
            <w:r w:rsidRPr="00606ABC">
              <w:rPr>
                <w:rFonts w:asciiTheme="minorHAnsi" w:hAnsiTheme="minorHAnsi" w:cs="Arial"/>
                <w:color w:val="000000" w:themeColor="text1"/>
                <w:sz w:val="22"/>
                <w:szCs w:val="22"/>
              </w:rPr>
              <w:t xml:space="preserve"> </w:t>
            </w:r>
            <w:r w:rsidR="00CD4CE8">
              <w:rPr>
                <w:rFonts w:asciiTheme="minorHAnsi" w:hAnsiTheme="minorHAnsi" w:cs="Arial"/>
                <w:color w:val="000000" w:themeColor="text1"/>
                <w:sz w:val="22"/>
                <w:szCs w:val="22"/>
              </w:rPr>
              <w:t>–</w:t>
            </w:r>
            <w:r w:rsidR="0095519B">
              <w:rPr>
                <w:rFonts w:asciiTheme="minorHAnsi" w:hAnsiTheme="minorHAnsi" w:cs="Arial"/>
                <w:color w:val="000000" w:themeColor="text1"/>
                <w:sz w:val="22"/>
                <w:szCs w:val="22"/>
              </w:rPr>
              <w:t xml:space="preserve"> </w:t>
            </w:r>
            <w:r w:rsidRPr="00606ABC">
              <w:rPr>
                <w:rFonts w:asciiTheme="minorHAnsi" w:hAnsiTheme="minorHAnsi" w:cs="Arial"/>
                <w:color w:val="000000" w:themeColor="text1"/>
                <w:sz w:val="22"/>
                <w:szCs w:val="22"/>
              </w:rPr>
              <w:t xml:space="preserve">the </w:t>
            </w:r>
            <w:r w:rsidR="00F40C47">
              <w:rPr>
                <w:rFonts w:asciiTheme="minorHAnsi" w:hAnsiTheme="minorHAnsi" w:cs="Arial"/>
                <w:color w:val="000000" w:themeColor="text1"/>
                <w:sz w:val="22"/>
                <w:szCs w:val="22"/>
              </w:rPr>
              <w:t>Community Health: Health Promotion Plan</w:t>
            </w:r>
            <w:r w:rsidR="00D14A8B">
              <w:rPr>
                <w:rFonts w:asciiTheme="minorHAnsi" w:hAnsiTheme="minorHAnsi" w:cs="Arial"/>
                <w:color w:val="000000" w:themeColor="text1"/>
                <w:sz w:val="22"/>
                <w:szCs w:val="22"/>
              </w:rPr>
              <w:t xml:space="preserve"> for Gannawarra and Loddon Shires</w:t>
            </w:r>
            <w:r w:rsidR="00F40C47">
              <w:rPr>
                <w:rFonts w:asciiTheme="minorHAnsi" w:hAnsiTheme="minorHAnsi" w:cs="Arial"/>
                <w:color w:val="000000" w:themeColor="text1"/>
                <w:sz w:val="22"/>
                <w:szCs w:val="22"/>
              </w:rPr>
              <w:t>.</w:t>
            </w:r>
          </w:p>
          <w:p w:rsidR="00CD4CE8" w:rsidRPr="00803330" w:rsidRDefault="00CD4CE8" w:rsidP="00F40C47">
            <w:pPr>
              <w:numPr>
                <w:ilvl w:val="0"/>
                <w:numId w:val="2"/>
              </w:numPr>
              <w:autoSpaceDE w:val="0"/>
              <w:autoSpaceDN w:val="0"/>
              <w:adjustRightInd w:val="0"/>
              <w:spacing w:before="120"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To innovate and respond to community needs as identified by NDCH to deliver Health Promotion </w:t>
            </w:r>
            <w:r w:rsidR="00336C9D">
              <w:rPr>
                <w:rFonts w:asciiTheme="minorHAnsi" w:hAnsiTheme="minorHAnsi" w:cs="Arial"/>
                <w:color w:val="000000" w:themeColor="text1"/>
                <w:sz w:val="22"/>
                <w:szCs w:val="22"/>
              </w:rPr>
              <w:t>initiatives.</w:t>
            </w:r>
          </w:p>
        </w:tc>
      </w:tr>
      <w:tr w:rsidR="00606ABC" w:rsidRPr="00606ABC" w:rsidTr="00715E84">
        <w:tc>
          <w:tcPr>
            <w:tcW w:w="8296" w:type="dxa"/>
            <w:gridSpan w:val="3"/>
            <w:shd w:val="clear" w:color="auto" w:fill="767171" w:themeFill="background2" w:themeFillShade="80"/>
          </w:tcPr>
          <w:p w:rsidR="00606ABC" w:rsidRPr="00606ABC" w:rsidRDefault="00606ABC" w:rsidP="00606ABC">
            <w:pPr>
              <w:tabs>
                <w:tab w:val="left" w:pos="4215"/>
              </w:tabs>
              <w:rPr>
                <w:rFonts w:asciiTheme="minorHAnsi" w:hAnsiTheme="minorHAnsi" w:cs="Tahoma"/>
                <w:b/>
                <w:bCs/>
                <w:color w:val="FFFFFF" w:themeColor="background1"/>
                <w:sz w:val="22"/>
                <w:szCs w:val="22"/>
              </w:rPr>
            </w:pPr>
            <w:r w:rsidRPr="00606ABC">
              <w:rPr>
                <w:rFonts w:asciiTheme="minorHAnsi" w:hAnsiTheme="minorHAnsi" w:cs="Tahoma"/>
                <w:b/>
                <w:bCs/>
                <w:color w:val="FFFFFF" w:themeColor="background1"/>
                <w:sz w:val="22"/>
                <w:szCs w:val="22"/>
              </w:rPr>
              <w:t>Responsibilities Specific to this Position:</w:t>
            </w:r>
            <w:r w:rsidRPr="00606ABC">
              <w:rPr>
                <w:rFonts w:asciiTheme="minorHAnsi" w:hAnsiTheme="minorHAnsi" w:cs="Tahoma"/>
                <w:b/>
                <w:bCs/>
                <w:color w:val="FFFFFF" w:themeColor="background1"/>
                <w:sz w:val="22"/>
                <w:szCs w:val="22"/>
              </w:rPr>
              <w:tab/>
            </w:r>
          </w:p>
        </w:tc>
      </w:tr>
      <w:tr w:rsidR="00606ABC" w:rsidRPr="00606ABC" w:rsidTr="00715E84">
        <w:tc>
          <w:tcPr>
            <w:tcW w:w="8296" w:type="dxa"/>
            <w:gridSpan w:val="3"/>
          </w:tcPr>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To play an active role in the planning, development, implementation and evaluation of health promotion programs and activities utilising evidence based frameworks that achieve the contractual performance targets.</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lastRenderedPageBreak/>
              <w:t xml:space="preserve">To ensure the planning, provision and evaluation of health promotion programs are </w:t>
            </w:r>
            <w:r w:rsidR="00FD6107">
              <w:rPr>
                <w:rFonts w:asciiTheme="minorHAnsi" w:hAnsiTheme="minorHAnsi" w:cs="Arial"/>
                <w:color w:val="000000" w:themeColor="text1"/>
                <w:sz w:val="22"/>
                <w:szCs w:val="22"/>
              </w:rPr>
              <w:t xml:space="preserve">activated </w:t>
            </w:r>
            <w:r w:rsidRPr="00606ABC">
              <w:rPr>
                <w:rFonts w:asciiTheme="minorHAnsi" w:hAnsiTheme="minorHAnsi" w:cs="Arial"/>
                <w:color w:val="000000" w:themeColor="text1"/>
                <w:sz w:val="22"/>
                <w:szCs w:val="22"/>
              </w:rPr>
              <w:t>with</w:t>
            </w:r>
            <w:r w:rsidR="00FD6107">
              <w:rPr>
                <w:rFonts w:asciiTheme="minorHAnsi" w:hAnsiTheme="minorHAnsi" w:cs="Arial"/>
                <w:color w:val="000000" w:themeColor="text1"/>
                <w:sz w:val="22"/>
                <w:szCs w:val="22"/>
              </w:rPr>
              <w:t xml:space="preserve">in </w:t>
            </w:r>
            <w:r w:rsidRPr="00606ABC">
              <w:rPr>
                <w:rFonts w:asciiTheme="minorHAnsi" w:hAnsiTheme="minorHAnsi" w:cs="Arial"/>
                <w:color w:val="000000" w:themeColor="text1"/>
                <w:sz w:val="22"/>
                <w:szCs w:val="22"/>
              </w:rPr>
              <w:t xml:space="preserve"> the relevant health priority areas</w:t>
            </w:r>
            <w:r w:rsidR="00FD6107">
              <w:rPr>
                <w:rFonts w:asciiTheme="minorHAnsi" w:hAnsiTheme="minorHAnsi" w:cs="Arial"/>
                <w:color w:val="000000" w:themeColor="text1"/>
                <w:sz w:val="22"/>
                <w:szCs w:val="22"/>
              </w:rPr>
              <w:t xml:space="preserve"> and are in line with the relevant </w:t>
            </w:r>
            <w:r w:rsidRPr="00606ABC">
              <w:rPr>
                <w:rFonts w:asciiTheme="minorHAnsi" w:hAnsiTheme="minorHAnsi" w:cs="Arial"/>
                <w:color w:val="000000" w:themeColor="text1"/>
                <w:sz w:val="22"/>
                <w:szCs w:val="22"/>
              </w:rPr>
              <w:t xml:space="preserve"> plans and state or national initiatives</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 xml:space="preserve">To deliver the goals and objectives of the Annual </w:t>
            </w:r>
            <w:r w:rsidR="00FD6107">
              <w:rPr>
                <w:rFonts w:asciiTheme="minorHAnsi" w:hAnsiTheme="minorHAnsi" w:cs="Arial"/>
                <w:color w:val="000000" w:themeColor="text1"/>
                <w:sz w:val="22"/>
                <w:szCs w:val="22"/>
              </w:rPr>
              <w:t xml:space="preserve">Community Health - </w:t>
            </w:r>
            <w:r w:rsidRPr="00606ABC">
              <w:rPr>
                <w:rFonts w:asciiTheme="minorHAnsi" w:hAnsiTheme="minorHAnsi" w:cs="Arial"/>
                <w:color w:val="000000" w:themeColor="text1"/>
                <w:sz w:val="22"/>
                <w:szCs w:val="22"/>
              </w:rPr>
              <w:t>Health Promotion Activity Work</w:t>
            </w:r>
            <w:r w:rsidR="00E12DF1">
              <w:rPr>
                <w:rFonts w:asciiTheme="minorHAnsi" w:hAnsiTheme="minorHAnsi" w:cs="Arial"/>
                <w:color w:val="000000" w:themeColor="text1"/>
                <w:sz w:val="22"/>
                <w:szCs w:val="22"/>
              </w:rPr>
              <w:t xml:space="preserve"> P</w:t>
            </w:r>
            <w:r w:rsidRPr="00606ABC">
              <w:rPr>
                <w:rFonts w:asciiTheme="minorHAnsi" w:hAnsiTheme="minorHAnsi" w:cs="Arial"/>
                <w:color w:val="000000" w:themeColor="text1"/>
                <w:sz w:val="22"/>
                <w:szCs w:val="22"/>
              </w:rPr>
              <w:t xml:space="preserve">lan. </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To provide health promotion and education programs including one on one and group activities in a wide range of community settings in the service area.</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To promote health by any medium that is appropriate and to extend national and state promotion programs to the local community where appropriate to local needs.</w:t>
            </w:r>
          </w:p>
          <w:p w:rsidR="00606ABC" w:rsidRP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To be aware of the activities of other professional community based organisations and maintain a knowledge of community health trends.</w:t>
            </w:r>
          </w:p>
          <w:p w:rsidR="00606ABC" w:rsidRDefault="00606ABC"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To provide suitable information and resources on a variety of health issues to individuals, media, other professionals and community groups.</w:t>
            </w:r>
          </w:p>
          <w:p w:rsidR="00D51167" w:rsidRDefault="00D51167" w:rsidP="00606ABC">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D51167">
              <w:rPr>
                <w:rFonts w:asciiTheme="minorHAnsi" w:hAnsiTheme="minorHAnsi" w:cs="Arial"/>
                <w:color w:val="000000" w:themeColor="text1"/>
                <w:sz w:val="22"/>
                <w:szCs w:val="22"/>
              </w:rPr>
              <w:t>Explore opportunities to improve services based on community feedback and available evidence</w:t>
            </w:r>
            <w:r>
              <w:rPr>
                <w:rFonts w:asciiTheme="minorHAnsi" w:hAnsiTheme="minorHAnsi" w:cs="Arial"/>
                <w:color w:val="000000" w:themeColor="text1"/>
                <w:sz w:val="22"/>
                <w:szCs w:val="22"/>
              </w:rPr>
              <w:t>.</w:t>
            </w:r>
          </w:p>
          <w:p w:rsidR="00D51167" w:rsidRPr="00D51167" w:rsidRDefault="00D51167" w:rsidP="00D51167">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D51167">
              <w:rPr>
                <w:rFonts w:asciiTheme="minorHAnsi" w:hAnsiTheme="minorHAnsi" w:cs="Arial"/>
                <w:color w:val="000000" w:themeColor="text1"/>
                <w:sz w:val="22"/>
                <w:szCs w:val="22"/>
              </w:rPr>
              <w:t>W</w:t>
            </w:r>
            <w:r>
              <w:rPr>
                <w:rFonts w:asciiTheme="minorHAnsi" w:hAnsiTheme="minorHAnsi" w:cs="Arial"/>
                <w:color w:val="000000" w:themeColor="text1"/>
                <w:sz w:val="22"/>
                <w:szCs w:val="22"/>
              </w:rPr>
              <w:t>ork closely with key partners</w:t>
            </w:r>
            <w:r w:rsidRPr="00D51167">
              <w:rPr>
                <w:rFonts w:asciiTheme="minorHAnsi" w:hAnsiTheme="minorHAnsi" w:cs="Arial"/>
                <w:color w:val="000000" w:themeColor="text1"/>
                <w:sz w:val="22"/>
                <w:szCs w:val="22"/>
              </w:rPr>
              <w:t xml:space="preserve"> in delivering collaborative approaches.</w:t>
            </w:r>
          </w:p>
          <w:p w:rsidR="00D51167" w:rsidRPr="00606ABC" w:rsidRDefault="00D51167" w:rsidP="00D51167">
            <w:pPr>
              <w:autoSpaceDE w:val="0"/>
              <w:autoSpaceDN w:val="0"/>
              <w:adjustRightInd w:val="0"/>
              <w:spacing w:before="120" w:after="120"/>
              <w:ind w:left="66"/>
              <w:rPr>
                <w:rFonts w:asciiTheme="minorHAnsi" w:hAnsiTheme="minorHAnsi" w:cs="Arial"/>
                <w:color w:val="000000" w:themeColor="text1"/>
                <w:sz w:val="22"/>
                <w:szCs w:val="22"/>
              </w:rPr>
            </w:pPr>
          </w:p>
          <w:p w:rsidR="00606ABC" w:rsidRPr="00606ABC" w:rsidRDefault="00606ABC" w:rsidP="008766BD">
            <w:pPr>
              <w:autoSpaceDE w:val="0"/>
              <w:autoSpaceDN w:val="0"/>
              <w:adjustRightInd w:val="0"/>
              <w:spacing w:before="120" w:after="120"/>
              <w:rPr>
                <w:rFonts w:asciiTheme="minorHAnsi" w:hAnsiTheme="minorHAnsi" w:cs="Arial"/>
                <w:color w:val="000000" w:themeColor="text1"/>
                <w:sz w:val="22"/>
                <w:szCs w:val="22"/>
              </w:rPr>
            </w:pPr>
          </w:p>
        </w:tc>
      </w:tr>
      <w:tr w:rsidR="00606ABC" w:rsidRPr="00606ABC" w:rsidTr="00715E84">
        <w:tc>
          <w:tcPr>
            <w:tcW w:w="8296" w:type="dxa"/>
            <w:gridSpan w:val="3"/>
            <w:shd w:val="clear" w:color="auto" w:fill="767171" w:themeFill="background2" w:themeFillShade="80"/>
          </w:tcPr>
          <w:p w:rsidR="00606ABC" w:rsidRPr="00606ABC" w:rsidRDefault="00D51167" w:rsidP="00606ABC">
            <w:pPr>
              <w:rPr>
                <w:rFonts w:asciiTheme="minorHAnsi" w:hAnsiTheme="minorHAnsi" w:cs="Tahoma"/>
                <w:b/>
                <w:bCs/>
                <w:color w:val="FFFFFF" w:themeColor="background1"/>
                <w:sz w:val="22"/>
                <w:szCs w:val="22"/>
              </w:rPr>
            </w:pPr>
            <w:r>
              <w:rPr>
                <w:rFonts w:asciiTheme="minorHAnsi" w:hAnsiTheme="minorHAnsi" w:cs="Tahoma"/>
                <w:b/>
                <w:bCs/>
                <w:color w:val="FFFFFF" w:themeColor="background1"/>
                <w:sz w:val="22"/>
                <w:szCs w:val="22"/>
              </w:rPr>
              <w:lastRenderedPageBreak/>
              <w:t>Organisational Responsibilities</w:t>
            </w:r>
          </w:p>
        </w:tc>
      </w:tr>
      <w:tr w:rsidR="00606ABC" w:rsidRPr="00606ABC" w:rsidTr="001F36ED">
        <w:tc>
          <w:tcPr>
            <w:tcW w:w="8296" w:type="dxa"/>
            <w:gridSpan w:val="3"/>
            <w:shd w:val="clear" w:color="auto" w:fill="F2F2F2" w:themeFill="background1" w:themeFillShade="F2"/>
          </w:tcPr>
          <w:p w:rsidR="00FF75F8" w:rsidRPr="00FF75F8" w:rsidRDefault="00FF75F8" w:rsidP="00FF75F8">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FF75F8">
              <w:rPr>
                <w:rFonts w:asciiTheme="minorHAnsi" w:hAnsiTheme="minorHAnsi" w:cs="Arial"/>
                <w:color w:val="000000" w:themeColor="text1"/>
                <w:sz w:val="22"/>
                <w:szCs w:val="22"/>
              </w:rPr>
              <w:t>Keep accurate records of the program deliverables as set out in any funding agreement NDCH may hold with the funder and support the provision of this data in a timely fashion.</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Apply the NDCH risk management framework to all areas of your work, ensuring assessment of risk both within your clinical work and as an employee of NDCH is carried out to minimise as far as is practicable risks that arise.</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Apply the principles of working within a diverse workplace and with a diverse community, applying the fundamentals of the NDCH Diversity Policy, the Charter of Human Rights, and the United Nation’s Convention on the Rights of the Child.</w:t>
            </w:r>
          </w:p>
          <w:p w:rsidR="008766BD" w:rsidRDefault="00803330" w:rsidP="008766BD">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To always work within the NDCH culture, encouraging and supporting other staff to do so as well.</w:t>
            </w:r>
            <w:r w:rsidR="008766BD" w:rsidRPr="00606ABC">
              <w:rPr>
                <w:rFonts w:asciiTheme="minorHAnsi" w:hAnsiTheme="minorHAnsi" w:cs="Arial"/>
                <w:color w:val="000000" w:themeColor="text1"/>
                <w:sz w:val="22"/>
                <w:szCs w:val="22"/>
              </w:rPr>
              <w:t xml:space="preserve"> </w:t>
            </w:r>
          </w:p>
          <w:p w:rsidR="008766BD" w:rsidRPr="008766BD" w:rsidRDefault="008766BD" w:rsidP="008766BD">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 xml:space="preserve">To attend appropriate workshops, conferences and in-service training relative to the needs and work in </w:t>
            </w:r>
            <w:r>
              <w:rPr>
                <w:rFonts w:asciiTheme="minorHAnsi" w:hAnsiTheme="minorHAnsi" w:cs="Arial"/>
                <w:color w:val="000000" w:themeColor="text1"/>
                <w:sz w:val="22"/>
                <w:szCs w:val="22"/>
              </w:rPr>
              <w:t xml:space="preserve">this area and to ensure </w:t>
            </w:r>
            <w:r w:rsidRPr="00606ABC">
              <w:rPr>
                <w:rFonts w:asciiTheme="minorHAnsi" w:hAnsiTheme="minorHAnsi" w:cs="Arial"/>
                <w:color w:val="000000" w:themeColor="text1"/>
                <w:sz w:val="22"/>
                <w:szCs w:val="22"/>
              </w:rPr>
              <w:t>skills</w:t>
            </w:r>
            <w:r>
              <w:rPr>
                <w:rFonts w:asciiTheme="minorHAnsi" w:hAnsiTheme="minorHAnsi" w:cs="Arial"/>
                <w:color w:val="000000" w:themeColor="text1"/>
                <w:sz w:val="22"/>
                <w:szCs w:val="22"/>
              </w:rPr>
              <w:t xml:space="preserve"> are maintained and up to date.</w:t>
            </w:r>
          </w:p>
          <w:p w:rsidR="00803330" w:rsidRPr="008766BD" w:rsidRDefault="008766BD" w:rsidP="008766BD">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606ABC">
              <w:rPr>
                <w:rFonts w:asciiTheme="minorHAnsi" w:hAnsiTheme="minorHAnsi" w:cs="Arial"/>
                <w:color w:val="000000" w:themeColor="text1"/>
                <w:sz w:val="22"/>
                <w:szCs w:val="22"/>
              </w:rPr>
              <w:t xml:space="preserve">To assist students with research and education on health issues and health </w:t>
            </w:r>
            <w:r>
              <w:rPr>
                <w:rFonts w:asciiTheme="minorHAnsi" w:hAnsiTheme="minorHAnsi" w:cs="Arial"/>
                <w:color w:val="000000" w:themeColor="text1"/>
                <w:sz w:val="22"/>
                <w:szCs w:val="22"/>
              </w:rPr>
              <w:t xml:space="preserve">promotion </w:t>
            </w:r>
            <w:r w:rsidRPr="00606ABC">
              <w:rPr>
                <w:rFonts w:asciiTheme="minorHAnsi" w:hAnsiTheme="minorHAnsi" w:cs="Arial"/>
                <w:color w:val="000000" w:themeColor="text1"/>
                <w:sz w:val="22"/>
                <w:szCs w:val="22"/>
              </w:rPr>
              <w:t>practices.</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To comply with NDCH Codes of Professional Conduct &amp; Ethics.</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 xml:space="preserve">All qualified and Nationally Registered professionals are to respect and act in accordance with the laws of the jurisdictions in which they practice. Any professional bodies Codes of Conduct/Ethics/Standards should be interpreted with reference to these laws. The Codes/Standards should also be interpreted with reference to the organisational rules and procedures to which professionals may be subject.  The code is not a substitute for requirements outlined in the National Law, other relevant </w:t>
            </w:r>
            <w:r w:rsidRPr="00803330">
              <w:rPr>
                <w:rFonts w:asciiTheme="minorHAnsi" w:hAnsiTheme="minorHAnsi" w:cs="Arial"/>
                <w:color w:val="000000" w:themeColor="text1"/>
                <w:sz w:val="22"/>
                <w:szCs w:val="22"/>
              </w:rPr>
              <w:lastRenderedPageBreak/>
              <w:t>legislation, or case law. Where there is any actual or perceived conflict between the code and any law, the law takes precedence.</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To actively participate, as part of an inter-disciplinary team, in a cooperative manner to enhance the team functioning including in Team Meetings.</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 xml:space="preserve">Attend meetings and contribute to decision making and problem solving. </w:t>
            </w:r>
          </w:p>
          <w:p w:rsidR="00803330" w:rsidRPr="00803330" w:rsidRDefault="0095519B"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Inform your Team Leader</w:t>
            </w:r>
            <w:r w:rsidR="00803330" w:rsidRPr="00803330">
              <w:rPr>
                <w:rFonts w:asciiTheme="minorHAnsi" w:hAnsiTheme="minorHAnsi" w:cs="Arial"/>
                <w:color w:val="000000" w:themeColor="text1"/>
                <w:sz w:val="22"/>
                <w:szCs w:val="22"/>
              </w:rPr>
              <w:t xml:space="preserve"> of emerging issues that relate to you and your teams role function, advising them of your management of caseloads and job tasks towards achieving program targets. </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To work within a continuous quality improvement framework and support the agency’s quality review processes, including internal systems auditing.</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To participate in annual professional development, including review of position description.</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In keeping with the principles of the Victorian Government’s Child Safe Standards, embed within NDCH an organisational culture of child safety through effective leadership, and to always perform duties of this role within those standards.</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To be knowledgeable of and work within the suite of policies and procedures of NDCH, as well as NDCH’s vision, mission and values.</w:t>
            </w:r>
          </w:p>
          <w:p w:rsidR="00803330" w:rsidRPr="00803330" w:rsidRDefault="00803330" w:rsidP="00803330">
            <w:pPr>
              <w:numPr>
                <w:ilvl w:val="0"/>
                <w:numId w:val="2"/>
              </w:numPr>
              <w:autoSpaceDE w:val="0"/>
              <w:autoSpaceDN w:val="0"/>
              <w:adjustRightInd w:val="0"/>
              <w:spacing w:before="120" w:after="120"/>
              <w:rPr>
                <w:rFonts w:asciiTheme="minorHAnsi" w:hAnsiTheme="minorHAnsi" w:cs="Arial"/>
                <w:color w:val="000000" w:themeColor="text1"/>
                <w:sz w:val="22"/>
                <w:szCs w:val="22"/>
              </w:rPr>
            </w:pPr>
            <w:r w:rsidRPr="00803330">
              <w:rPr>
                <w:rFonts w:asciiTheme="minorHAnsi" w:hAnsiTheme="minorHAnsi" w:cs="Arial"/>
                <w:color w:val="000000" w:themeColor="text1"/>
                <w:sz w:val="22"/>
                <w:szCs w:val="22"/>
              </w:rPr>
              <w:t xml:space="preserve">Be supportive of the broader NDCH team and encourage problem solving when issues arise within the culture of NDCH. </w:t>
            </w:r>
          </w:p>
          <w:p w:rsidR="00156711" w:rsidRPr="00606ABC" w:rsidRDefault="00803330" w:rsidP="00803330">
            <w:pPr>
              <w:numPr>
                <w:ilvl w:val="0"/>
                <w:numId w:val="2"/>
              </w:numPr>
              <w:autoSpaceDE w:val="0"/>
              <w:autoSpaceDN w:val="0"/>
              <w:adjustRightInd w:val="0"/>
              <w:spacing w:before="120" w:after="120"/>
              <w:rPr>
                <w:rFonts w:asciiTheme="minorHAnsi" w:hAnsiTheme="minorHAnsi" w:cs="Tahoma"/>
                <w:bCs/>
                <w:color w:val="000000"/>
                <w:sz w:val="22"/>
                <w:szCs w:val="22"/>
              </w:rPr>
            </w:pPr>
            <w:r w:rsidRPr="00803330">
              <w:rPr>
                <w:rFonts w:asciiTheme="minorHAnsi" w:hAnsiTheme="minorHAnsi" w:cs="Arial"/>
                <w:color w:val="000000" w:themeColor="text1"/>
                <w:sz w:val="22"/>
                <w:szCs w:val="22"/>
              </w:rPr>
              <w:t>To perform any other duties as delegated by Management as relevant to your position and scope of practice.</w:t>
            </w:r>
          </w:p>
        </w:tc>
      </w:tr>
      <w:tr w:rsidR="00606ABC" w:rsidRPr="00606ABC" w:rsidTr="00715E84">
        <w:tc>
          <w:tcPr>
            <w:tcW w:w="8296" w:type="dxa"/>
            <w:gridSpan w:val="3"/>
            <w:shd w:val="clear" w:color="auto" w:fill="767171" w:themeFill="background2" w:themeFillShade="80"/>
          </w:tcPr>
          <w:p w:rsidR="00606ABC" w:rsidRPr="00606ABC" w:rsidRDefault="00606ABC" w:rsidP="00606ABC">
            <w:pPr>
              <w:autoSpaceDE w:val="0"/>
              <w:autoSpaceDN w:val="0"/>
              <w:adjustRightInd w:val="0"/>
              <w:rPr>
                <w:rFonts w:asciiTheme="minorHAnsi" w:hAnsiTheme="minorHAnsi" w:cs="Arial"/>
                <w:b/>
                <w:color w:val="000000" w:themeColor="text1"/>
                <w:sz w:val="22"/>
                <w:szCs w:val="22"/>
              </w:rPr>
            </w:pPr>
            <w:r w:rsidRPr="00606ABC">
              <w:rPr>
                <w:rFonts w:asciiTheme="minorHAnsi" w:hAnsiTheme="minorHAnsi" w:cs="Arial"/>
                <w:b/>
                <w:color w:val="FFFFFF" w:themeColor="background1"/>
                <w:sz w:val="22"/>
                <w:szCs w:val="22"/>
              </w:rPr>
              <w:lastRenderedPageBreak/>
              <w:t>Health, Safety &amp; Wellbeing:</w:t>
            </w:r>
          </w:p>
        </w:tc>
      </w:tr>
      <w:tr w:rsidR="00606ABC" w:rsidRPr="00606ABC" w:rsidTr="001F36ED">
        <w:tc>
          <w:tcPr>
            <w:tcW w:w="8296" w:type="dxa"/>
            <w:gridSpan w:val="3"/>
            <w:shd w:val="clear" w:color="auto" w:fill="F2F2F2" w:themeFill="background1" w:themeFillShade="F2"/>
          </w:tcPr>
          <w:p w:rsidR="00A1573B" w:rsidRPr="00A1573B" w:rsidRDefault="00A1573B" w:rsidP="00A1573B">
            <w:pPr>
              <w:numPr>
                <w:ilvl w:val="0"/>
                <w:numId w:val="2"/>
              </w:numPr>
              <w:autoSpaceDE w:val="0"/>
              <w:autoSpaceDN w:val="0"/>
              <w:adjustRightInd w:val="0"/>
              <w:spacing w:before="120" w:after="120"/>
              <w:rPr>
                <w:rFonts w:asciiTheme="minorHAnsi" w:hAnsiTheme="minorHAnsi" w:cs="Tahoma"/>
                <w:color w:val="000000"/>
                <w:sz w:val="22"/>
                <w:szCs w:val="22"/>
              </w:rPr>
            </w:pPr>
            <w:r w:rsidRPr="00A1573B">
              <w:rPr>
                <w:rFonts w:asciiTheme="minorHAnsi" w:hAnsiTheme="minorHAnsi" w:cs="Tahoma"/>
                <w:color w:val="000000"/>
                <w:sz w:val="22"/>
                <w:szCs w:val="22"/>
              </w:rPr>
              <w:t>All NDCH staff have a responsibility to ensure their conduct and behaviour towards clients protects the client’s safety and wellbeing at all times.</w:t>
            </w:r>
          </w:p>
          <w:p w:rsidR="00606ABC" w:rsidRPr="00606ABC" w:rsidRDefault="00606ABC" w:rsidP="00606ABC">
            <w:pPr>
              <w:numPr>
                <w:ilvl w:val="0"/>
                <w:numId w:val="2"/>
              </w:numPr>
              <w:autoSpaceDE w:val="0"/>
              <w:autoSpaceDN w:val="0"/>
              <w:adjustRightInd w:val="0"/>
              <w:spacing w:before="120" w:after="120"/>
              <w:rPr>
                <w:rFonts w:asciiTheme="minorHAnsi" w:hAnsiTheme="minorHAnsi" w:cs="Tahoma"/>
                <w:color w:val="000000"/>
                <w:sz w:val="22"/>
                <w:szCs w:val="22"/>
              </w:rPr>
            </w:pPr>
            <w:r w:rsidRPr="00606ABC">
              <w:rPr>
                <w:rFonts w:asciiTheme="minorHAnsi" w:hAnsiTheme="minorHAnsi" w:cs="Tahoma"/>
                <w:color w:val="000000"/>
                <w:sz w:val="22"/>
                <w:szCs w:val="22"/>
              </w:rPr>
              <w:t xml:space="preserve">It is your duty to take reasonable care of the safety and health of yourself and other persons who may be affected by your acts or omissions in the work place.  </w:t>
            </w:r>
          </w:p>
          <w:p w:rsidR="00606ABC" w:rsidRPr="00606ABC" w:rsidRDefault="00606ABC" w:rsidP="00606ABC">
            <w:pPr>
              <w:numPr>
                <w:ilvl w:val="0"/>
                <w:numId w:val="2"/>
              </w:numPr>
              <w:autoSpaceDE w:val="0"/>
              <w:autoSpaceDN w:val="0"/>
              <w:adjustRightInd w:val="0"/>
              <w:spacing w:before="120" w:after="120"/>
              <w:rPr>
                <w:rFonts w:asciiTheme="minorHAnsi" w:hAnsiTheme="minorHAnsi" w:cs="Tahoma"/>
                <w:color w:val="000000"/>
                <w:sz w:val="22"/>
                <w:szCs w:val="22"/>
              </w:rPr>
            </w:pPr>
            <w:r w:rsidRPr="00606ABC">
              <w:rPr>
                <w:rFonts w:asciiTheme="minorHAnsi" w:hAnsiTheme="minorHAnsi" w:cs="Tahoma"/>
                <w:color w:val="000000"/>
                <w:sz w:val="22"/>
                <w:szCs w:val="22"/>
              </w:rPr>
              <w:t>NDCH is an equal opportunity employer.  NDCH is committed to employing people from diverse backgrounds and providing a workplace free from discrimination and harassment.</w:t>
            </w:r>
          </w:p>
          <w:p w:rsidR="00606ABC" w:rsidRPr="00606ABC" w:rsidRDefault="00606ABC" w:rsidP="00606ABC">
            <w:pPr>
              <w:numPr>
                <w:ilvl w:val="0"/>
                <w:numId w:val="2"/>
              </w:numPr>
              <w:autoSpaceDE w:val="0"/>
              <w:autoSpaceDN w:val="0"/>
              <w:adjustRightInd w:val="0"/>
              <w:spacing w:before="120" w:after="120"/>
              <w:rPr>
                <w:rFonts w:asciiTheme="minorHAnsi" w:hAnsiTheme="minorHAnsi" w:cs="Tahoma"/>
                <w:color w:val="000000"/>
                <w:sz w:val="22"/>
                <w:szCs w:val="22"/>
              </w:rPr>
            </w:pPr>
            <w:r w:rsidRPr="00606ABC">
              <w:rPr>
                <w:rFonts w:asciiTheme="minorHAnsi" w:hAnsiTheme="minorHAnsi" w:cs="Tahoma"/>
                <w:color w:val="000000"/>
                <w:sz w:val="22"/>
                <w:szCs w:val="22"/>
              </w:rPr>
              <w:t>All NDCH sites are smoke free workplaces.</w:t>
            </w:r>
          </w:p>
          <w:p w:rsidR="00606ABC" w:rsidRPr="00606ABC" w:rsidRDefault="00606ABC" w:rsidP="00606ABC">
            <w:pPr>
              <w:numPr>
                <w:ilvl w:val="0"/>
                <w:numId w:val="2"/>
              </w:numPr>
              <w:autoSpaceDE w:val="0"/>
              <w:autoSpaceDN w:val="0"/>
              <w:adjustRightInd w:val="0"/>
              <w:spacing w:before="120" w:after="120"/>
              <w:rPr>
                <w:rFonts w:asciiTheme="minorHAnsi" w:hAnsiTheme="minorHAnsi" w:cs="Tahoma"/>
                <w:color w:val="000000"/>
                <w:sz w:val="22"/>
                <w:szCs w:val="22"/>
              </w:rPr>
            </w:pPr>
            <w:r w:rsidRPr="00606ABC">
              <w:rPr>
                <w:rFonts w:asciiTheme="minorHAnsi" w:hAnsiTheme="minorHAnsi" w:cs="Tahoma"/>
                <w:color w:val="000000"/>
                <w:sz w:val="22"/>
                <w:szCs w:val="22"/>
              </w:rPr>
              <w:t xml:space="preserve">NDCH promotes respectful relationships and gender equality within the workplace and in our communities. </w:t>
            </w:r>
          </w:p>
          <w:p w:rsidR="00606ABC" w:rsidRPr="00606ABC" w:rsidRDefault="00606ABC" w:rsidP="00606ABC">
            <w:pPr>
              <w:numPr>
                <w:ilvl w:val="0"/>
                <w:numId w:val="2"/>
              </w:numPr>
              <w:autoSpaceDE w:val="0"/>
              <w:autoSpaceDN w:val="0"/>
              <w:adjustRightInd w:val="0"/>
              <w:spacing w:before="120" w:after="120"/>
              <w:rPr>
                <w:rFonts w:asciiTheme="minorHAnsi" w:hAnsiTheme="minorHAnsi" w:cs="Tahoma"/>
                <w:color w:val="000000"/>
                <w:sz w:val="22"/>
                <w:szCs w:val="22"/>
              </w:rPr>
            </w:pPr>
            <w:r w:rsidRPr="00606ABC">
              <w:rPr>
                <w:rFonts w:asciiTheme="minorHAnsi" w:hAnsiTheme="minorHAnsi" w:cs="Tahoma"/>
                <w:color w:val="000000"/>
                <w:sz w:val="22"/>
                <w:szCs w:val="22"/>
              </w:rPr>
              <w:t>NDCH has a culture of zero tolerance of violence, especially against vulnerable people, children and women, and takes an active role within the workplace and the community to promote this stance.</w:t>
            </w:r>
          </w:p>
        </w:tc>
      </w:tr>
      <w:tr w:rsidR="00606ABC" w:rsidRPr="00606ABC" w:rsidTr="00715E84">
        <w:tc>
          <w:tcPr>
            <w:tcW w:w="8296" w:type="dxa"/>
            <w:gridSpan w:val="3"/>
            <w:shd w:val="clear" w:color="auto" w:fill="767171" w:themeFill="background2" w:themeFillShade="80"/>
          </w:tcPr>
          <w:p w:rsidR="00606ABC" w:rsidRPr="00606ABC" w:rsidRDefault="00606ABC" w:rsidP="00606ABC">
            <w:pPr>
              <w:autoSpaceDE w:val="0"/>
              <w:autoSpaceDN w:val="0"/>
              <w:adjustRightInd w:val="0"/>
              <w:rPr>
                <w:rFonts w:asciiTheme="minorHAnsi" w:hAnsiTheme="minorHAnsi" w:cs="Tahoma"/>
                <w:b/>
                <w:color w:val="FFFFFF" w:themeColor="background1"/>
                <w:sz w:val="22"/>
                <w:szCs w:val="22"/>
              </w:rPr>
            </w:pPr>
            <w:r w:rsidRPr="00606ABC">
              <w:rPr>
                <w:rFonts w:asciiTheme="minorHAnsi" w:hAnsiTheme="minorHAnsi" w:cs="Tahoma"/>
                <w:b/>
                <w:color w:val="FFFFFF" w:themeColor="background1"/>
                <w:sz w:val="22"/>
                <w:szCs w:val="22"/>
              </w:rPr>
              <w:t>Mandatory Checks &amp; Training:</w:t>
            </w:r>
          </w:p>
        </w:tc>
      </w:tr>
      <w:tr w:rsidR="00606ABC" w:rsidRPr="00606ABC" w:rsidTr="001F36ED">
        <w:tc>
          <w:tcPr>
            <w:tcW w:w="8296" w:type="dxa"/>
            <w:gridSpan w:val="3"/>
            <w:shd w:val="clear" w:color="auto" w:fill="F2F2F2" w:themeFill="background1" w:themeFillShade="F2"/>
          </w:tcPr>
          <w:p w:rsidR="00FF75F8" w:rsidRPr="00FF75F8" w:rsidRDefault="00FF75F8" w:rsidP="00FF75F8">
            <w:pPr>
              <w:spacing w:before="120" w:after="120"/>
              <w:rPr>
                <w:rFonts w:asciiTheme="minorHAnsi" w:eastAsiaTheme="minorHAnsi" w:hAnsiTheme="minorHAnsi" w:cs="Tahoma"/>
                <w:b/>
                <w:bCs/>
                <w:sz w:val="22"/>
                <w:szCs w:val="22"/>
              </w:rPr>
            </w:pPr>
            <w:r w:rsidRPr="00FF75F8">
              <w:rPr>
                <w:rFonts w:asciiTheme="minorHAnsi" w:eastAsiaTheme="minorHAnsi" w:hAnsiTheme="minorHAnsi" w:cs="Tahoma"/>
                <w:b/>
                <w:bCs/>
                <w:sz w:val="22"/>
                <w:szCs w:val="22"/>
              </w:rPr>
              <w:t>COVID-19 Vaccination Status</w:t>
            </w:r>
          </w:p>
          <w:p w:rsidR="00FF75F8" w:rsidRPr="00FF75F8" w:rsidRDefault="00FF75F8" w:rsidP="00FF75F8">
            <w:pPr>
              <w:spacing w:before="120" w:after="120"/>
              <w:rPr>
                <w:rFonts w:asciiTheme="minorHAnsi" w:eastAsiaTheme="minorHAnsi" w:hAnsiTheme="minorHAnsi" w:cs="Tahoma"/>
                <w:bCs/>
                <w:sz w:val="22"/>
                <w:szCs w:val="22"/>
              </w:rPr>
            </w:pPr>
            <w:r w:rsidRPr="00FF75F8">
              <w:rPr>
                <w:rFonts w:asciiTheme="minorHAnsi" w:eastAsiaTheme="minorHAnsi" w:hAnsiTheme="minorHAnsi" w:cs="Tahoma"/>
                <w:bCs/>
                <w:sz w:val="22"/>
                <w:szCs w:val="22"/>
              </w:rPr>
              <w:t xml:space="preserve">NDCH is required, under the Victorian Government’s Mandatory Vaccination Directions, and as set out in NDCH Policy – Personnel COVID-19 Vaccination, to collect, record and hold current vaccination information about all personnel.  These directions include not </w:t>
            </w:r>
            <w:r w:rsidRPr="00FF75F8">
              <w:rPr>
                <w:rFonts w:asciiTheme="minorHAnsi" w:eastAsiaTheme="minorHAnsi" w:hAnsiTheme="minorHAnsi" w:cs="Tahoma"/>
                <w:bCs/>
                <w:sz w:val="22"/>
                <w:szCs w:val="22"/>
              </w:rPr>
              <w:lastRenderedPageBreak/>
              <w:t>permitting any personnel who are unvaccinated and do not have an authorised exemption from COVID-19 vaccination onto the premises.</w:t>
            </w:r>
          </w:p>
          <w:p w:rsidR="00FF75F8" w:rsidRPr="00FF75F8" w:rsidRDefault="00FF75F8" w:rsidP="00FF75F8">
            <w:pPr>
              <w:spacing w:before="120" w:after="120"/>
              <w:rPr>
                <w:rFonts w:asciiTheme="minorHAnsi" w:hAnsiTheme="minorHAnsi" w:cs="Tahoma"/>
                <w:b/>
                <w:bCs/>
                <w:sz w:val="22"/>
                <w:szCs w:val="22"/>
              </w:rPr>
            </w:pPr>
            <w:r w:rsidRPr="00FF75F8">
              <w:rPr>
                <w:rFonts w:asciiTheme="minorHAnsi" w:hAnsiTheme="minorHAnsi" w:cs="Tahoma"/>
                <w:b/>
                <w:bCs/>
                <w:sz w:val="22"/>
                <w:szCs w:val="22"/>
              </w:rPr>
              <w:t>Drivers Licence</w:t>
            </w:r>
          </w:p>
          <w:p w:rsidR="00FF75F8" w:rsidRPr="00FF75F8" w:rsidRDefault="00FF75F8" w:rsidP="00FF75F8">
            <w:pPr>
              <w:spacing w:before="120" w:after="120"/>
              <w:rPr>
                <w:rFonts w:asciiTheme="minorHAnsi" w:hAnsiTheme="minorHAnsi" w:cs="Tahoma"/>
                <w:bCs/>
                <w:sz w:val="22"/>
                <w:szCs w:val="22"/>
              </w:rPr>
            </w:pPr>
            <w:r w:rsidRPr="00FF75F8">
              <w:rPr>
                <w:rFonts w:asciiTheme="minorHAnsi" w:hAnsiTheme="minorHAnsi" w:cs="Tahoma"/>
                <w:bCs/>
                <w:sz w:val="22"/>
                <w:szCs w:val="22"/>
              </w:rPr>
              <w:t>All staff are required to have and maintain a valid driver’s licence.  Any conditions on your licence should be indicated in your application.  Any change to the conditions of your driver’s licence whilst employed must be communicated to Management as soon as possible.</w:t>
            </w:r>
          </w:p>
          <w:p w:rsidR="00FF75F8" w:rsidRPr="00FF75F8" w:rsidRDefault="00FF75F8" w:rsidP="00FF75F8">
            <w:pPr>
              <w:spacing w:before="120" w:after="120"/>
              <w:rPr>
                <w:rFonts w:asciiTheme="minorHAnsi" w:hAnsiTheme="minorHAnsi" w:cs="Tahoma"/>
                <w:b/>
                <w:bCs/>
                <w:sz w:val="22"/>
                <w:szCs w:val="22"/>
              </w:rPr>
            </w:pPr>
            <w:r w:rsidRPr="00FF75F8">
              <w:rPr>
                <w:rFonts w:asciiTheme="minorHAnsi" w:hAnsiTheme="minorHAnsi" w:cs="Tahoma"/>
                <w:b/>
                <w:bCs/>
                <w:sz w:val="22"/>
                <w:szCs w:val="22"/>
              </w:rPr>
              <w:t xml:space="preserve">National Police Check: </w:t>
            </w:r>
          </w:p>
          <w:p w:rsidR="00FF75F8" w:rsidRPr="00FF75F8" w:rsidRDefault="00FF75F8" w:rsidP="00FF75F8">
            <w:pPr>
              <w:spacing w:before="120" w:after="120"/>
              <w:rPr>
                <w:rFonts w:asciiTheme="minorHAnsi" w:hAnsiTheme="minorHAnsi" w:cs="Tahoma"/>
                <w:sz w:val="22"/>
                <w:szCs w:val="22"/>
              </w:rPr>
            </w:pPr>
            <w:r w:rsidRPr="00FF75F8">
              <w:rPr>
                <w:rFonts w:asciiTheme="minorHAnsi" w:hAnsiTheme="minorHAnsi" w:cs="Tahoma"/>
                <w:sz w:val="22"/>
                <w:szCs w:val="22"/>
              </w:rPr>
              <w:t>Appointment and ongoing employment is subject to a satisfactory National Police Check.  This is mandatory for all Employees.</w:t>
            </w:r>
          </w:p>
          <w:p w:rsidR="00FF75F8" w:rsidRPr="00FF75F8" w:rsidRDefault="00FF75F8" w:rsidP="00FF75F8">
            <w:pPr>
              <w:spacing w:before="120" w:after="120"/>
              <w:rPr>
                <w:rFonts w:asciiTheme="minorHAnsi" w:hAnsiTheme="minorHAnsi" w:cs="Tahoma"/>
                <w:sz w:val="22"/>
                <w:szCs w:val="22"/>
              </w:rPr>
            </w:pPr>
            <w:r w:rsidRPr="00FF75F8">
              <w:rPr>
                <w:rFonts w:asciiTheme="minorHAnsi" w:hAnsiTheme="minorHAnsi" w:cs="Tahoma"/>
                <w:sz w:val="22"/>
                <w:szCs w:val="22"/>
              </w:rPr>
              <w:t>All personnel of NDCH are required to notify Management as soon as possible of any criminal conviction.</w:t>
            </w:r>
          </w:p>
          <w:p w:rsidR="00FF75F8" w:rsidRPr="00FF75F8" w:rsidRDefault="00FF75F8" w:rsidP="00FF75F8">
            <w:pPr>
              <w:spacing w:before="120" w:after="120"/>
              <w:rPr>
                <w:rFonts w:asciiTheme="minorHAnsi" w:hAnsiTheme="minorHAnsi" w:cs="Tahoma"/>
                <w:b/>
                <w:sz w:val="22"/>
                <w:szCs w:val="22"/>
              </w:rPr>
            </w:pPr>
            <w:r w:rsidRPr="00FF75F8">
              <w:rPr>
                <w:rFonts w:asciiTheme="minorHAnsi" w:hAnsiTheme="minorHAnsi" w:cs="Tahoma"/>
                <w:b/>
                <w:sz w:val="22"/>
                <w:szCs w:val="22"/>
              </w:rPr>
              <w:t>International Police Check:</w:t>
            </w:r>
          </w:p>
          <w:p w:rsidR="00FF75F8" w:rsidRPr="00FF75F8" w:rsidRDefault="00FF75F8" w:rsidP="00FF75F8">
            <w:pPr>
              <w:spacing w:before="120" w:after="120"/>
              <w:rPr>
                <w:rFonts w:asciiTheme="minorHAnsi" w:hAnsiTheme="minorHAnsi" w:cs="Tahoma"/>
                <w:sz w:val="22"/>
                <w:szCs w:val="22"/>
              </w:rPr>
            </w:pPr>
            <w:r w:rsidRPr="00FF75F8">
              <w:rPr>
                <w:rFonts w:asciiTheme="minorHAnsi" w:hAnsiTheme="minorHAnsi" w:cs="Tahoma"/>
                <w:sz w:val="22"/>
                <w:szCs w:val="22"/>
              </w:rPr>
              <w:t>If the applicant has lived overseas for twelve (12) months or more in the last ten (10) years, an International Police Check will be required before commencing in this role.</w:t>
            </w:r>
          </w:p>
          <w:p w:rsidR="00FF75F8" w:rsidRPr="00FF75F8" w:rsidRDefault="00FF75F8" w:rsidP="00FF75F8">
            <w:pPr>
              <w:spacing w:before="120" w:after="120"/>
              <w:rPr>
                <w:rFonts w:asciiTheme="minorHAnsi" w:hAnsiTheme="minorHAnsi" w:cs="Arial"/>
                <w:sz w:val="22"/>
                <w:szCs w:val="22"/>
              </w:rPr>
            </w:pPr>
            <w:r w:rsidRPr="00FF75F8">
              <w:rPr>
                <w:rFonts w:asciiTheme="minorHAnsi" w:hAnsiTheme="minorHAnsi" w:cs="Tahoma"/>
                <w:sz w:val="22"/>
                <w:szCs w:val="22"/>
              </w:rPr>
              <w:t>All staff are required to sign a statutory declaration in regards to ever having, since the age of 16 years, been a citizen or resident of any countries other than Australia and been convicted of murder or sexual assault or convicted of and sentenced to imprisonment for any form of assault.</w:t>
            </w:r>
          </w:p>
          <w:p w:rsidR="00FF75F8" w:rsidRPr="00FF75F8" w:rsidRDefault="00FF75F8" w:rsidP="00FF75F8">
            <w:pPr>
              <w:spacing w:before="120" w:after="120"/>
              <w:rPr>
                <w:rFonts w:asciiTheme="minorHAnsi" w:hAnsiTheme="minorHAnsi" w:cs="Tahoma"/>
                <w:sz w:val="22"/>
                <w:szCs w:val="22"/>
              </w:rPr>
            </w:pPr>
            <w:r w:rsidRPr="00FF75F8">
              <w:rPr>
                <w:rFonts w:asciiTheme="minorHAnsi" w:hAnsiTheme="minorHAnsi" w:cs="Tahoma"/>
                <w:b/>
                <w:bCs/>
                <w:sz w:val="22"/>
                <w:szCs w:val="22"/>
              </w:rPr>
              <w:t>Working with Children Check (WWCC):</w:t>
            </w:r>
            <w:r w:rsidRPr="00FF75F8">
              <w:rPr>
                <w:rFonts w:asciiTheme="minorHAnsi" w:hAnsiTheme="minorHAnsi" w:cs="Tahoma"/>
                <w:sz w:val="22"/>
                <w:szCs w:val="22"/>
              </w:rPr>
              <w:t xml:space="preserve"> </w:t>
            </w:r>
          </w:p>
          <w:p w:rsidR="00FF75F8" w:rsidRPr="00FF75F8" w:rsidRDefault="00FF75F8" w:rsidP="00FF75F8">
            <w:pPr>
              <w:spacing w:before="120" w:after="120"/>
              <w:rPr>
                <w:rFonts w:asciiTheme="minorHAnsi" w:hAnsiTheme="minorHAnsi" w:cs="Tahoma"/>
                <w:sz w:val="22"/>
                <w:szCs w:val="22"/>
              </w:rPr>
            </w:pPr>
            <w:r w:rsidRPr="00FF75F8">
              <w:rPr>
                <w:rFonts w:asciiTheme="minorHAnsi" w:hAnsiTheme="minorHAnsi" w:cs="Tahoma"/>
                <w:sz w:val="22"/>
                <w:szCs w:val="22"/>
              </w:rPr>
              <w:t xml:space="preserve">It is a requirement of NDCH that all employees undergo a Working with Children Check in accordance with the Working with Children Act 2005 (amended 2016).  </w:t>
            </w:r>
          </w:p>
          <w:p w:rsidR="00FF75F8" w:rsidRPr="00FF75F8" w:rsidRDefault="00FF75F8" w:rsidP="00FF75F8">
            <w:pPr>
              <w:spacing w:before="120" w:after="120"/>
              <w:rPr>
                <w:rFonts w:asciiTheme="minorHAnsi" w:eastAsiaTheme="minorHAnsi" w:hAnsiTheme="minorHAnsi"/>
                <w:b/>
                <w:sz w:val="22"/>
                <w:szCs w:val="22"/>
              </w:rPr>
            </w:pPr>
            <w:r w:rsidRPr="00FF75F8">
              <w:rPr>
                <w:rFonts w:asciiTheme="minorHAnsi" w:eastAsiaTheme="minorHAnsi" w:hAnsiTheme="minorHAnsi"/>
                <w:b/>
                <w:sz w:val="22"/>
                <w:szCs w:val="22"/>
              </w:rPr>
              <w:t>Child Safe Standards Training</w:t>
            </w:r>
          </w:p>
          <w:p w:rsidR="00FF75F8" w:rsidRPr="00FF75F8" w:rsidRDefault="00FF75F8" w:rsidP="00FF75F8">
            <w:pPr>
              <w:spacing w:before="120" w:after="120"/>
              <w:rPr>
                <w:rFonts w:asciiTheme="minorHAnsi" w:eastAsiaTheme="minorHAnsi" w:hAnsiTheme="minorHAnsi"/>
                <w:sz w:val="22"/>
                <w:szCs w:val="22"/>
              </w:rPr>
            </w:pPr>
            <w:r w:rsidRPr="00FF75F8">
              <w:rPr>
                <w:rFonts w:asciiTheme="minorHAnsi" w:eastAsiaTheme="minorHAnsi" w:hAnsiTheme="minorHAnsi"/>
                <w:sz w:val="22"/>
                <w:szCs w:val="22"/>
              </w:rPr>
              <w:t>All staff are required to undertake the Child Safe online module with the Centre for Excellence in Child and Family Welfare to gain the knowledge and skills necessary to embed the child safe standards into their practice.  This will be undertaken after commencement in your role with update opportunities made available.</w:t>
            </w:r>
          </w:p>
          <w:p w:rsidR="00FF75F8" w:rsidRPr="00FF75F8" w:rsidRDefault="00FF75F8" w:rsidP="00FF75F8">
            <w:pPr>
              <w:spacing w:before="120" w:after="120"/>
              <w:rPr>
                <w:rFonts w:asciiTheme="minorHAnsi" w:eastAsiaTheme="minorHAnsi" w:hAnsiTheme="minorHAnsi"/>
                <w:b/>
                <w:sz w:val="22"/>
                <w:szCs w:val="22"/>
              </w:rPr>
            </w:pPr>
            <w:r w:rsidRPr="00FF75F8">
              <w:rPr>
                <w:rFonts w:asciiTheme="minorHAnsi" w:eastAsiaTheme="minorHAnsi" w:hAnsiTheme="minorHAnsi"/>
                <w:b/>
                <w:sz w:val="22"/>
                <w:szCs w:val="22"/>
              </w:rPr>
              <w:t>Family Violence Training</w:t>
            </w:r>
          </w:p>
          <w:p w:rsidR="00FF75F8" w:rsidRPr="00FF75F8" w:rsidRDefault="00FF75F8" w:rsidP="00FF75F8">
            <w:pPr>
              <w:spacing w:before="120" w:after="120"/>
              <w:rPr>
                <w:rFonts w:asciiTheme="minorHAnsi" w:eastAsiaTheme="minorHAnsi" w:hAnsiTheme="minorHAnsi"/>
                <w:sz w:val="22"/>
                <w:szCs w:val="22"/>
              </w:rPr>
            </w:pPr>
            <w:r w:rsidRPr="00FF75F8">
              <w:rPr>
                <w:rFonts w:asciiTheme="minorHAnsi" w:eastAsiaTheme="minorHAnsi" w:hAnsiTheme="minorHAnsi"/>
                <w:sz w:val="22"/>
                <w:szCs w:val="22"/>
              </w:rPr>
              <w:t>NDCH provides training opportunities for staff under the Strengthening Hospital Responses to Family Violence and, for those staff who work 1:1 with clients, Child (CISS) and Family Violence Information Sharing (FVISS) Schemes.</w:t>
            </w:r>
          </w:p>
          <w:p w:rsidR="00FF75F8" w:rsidRPr="00FF75F8" w:rsidRDefault="00FF75F8" w:rsidP="00FF75F8">
            <w:pPr>
              <w:spacing w:before="120" w:after="120"/>
              <w:rPr>
                <w:rFonts w:asciiTheme="minorHAnsi" w:eastAsiaTheme="minorHAnsi" w:hAnsiTheme="minorHAnsi"/>
                <w:sz w:val="22"/>
                <w:szCs w:val="22"/>
              </w:rPr>
            </w:pPr>
            <w:r w:rsidRPr="00FF75F8">
              <w:rPr>
                <w:rFonts w:asciiTheme="minorHAnsi" w:eastAsiaTheme="minorHAnsi" w:hAnsiTheme="minorHAnsi"/>
                <w:sz w:val="22"/>
                <w:szCs w:val="22"/>
              </w:rPr>
              <w:t>All staff of NDCH are required to complete (or have completed) all training in family violence as relevant and appropriate to their role and to work within the scope of the Family Violence and Child Information Sharing Schemes as legislated in Victoria.</w:t>
            </w:r>
          </w:p>
          <w:p w:rsidR="00FF75F8" w:rsidRPr="00FF75F8" w:rsidRDefault="00FF75F8" w:rsidP="00FF75F8">
            <w:pPr>
              <w:spacing w:before="120" w:after="120"/>
              <w:rPr>
                <w:rFonts w:asciiTheme="minorHAnsi" w:eastAsiaTheme="minorHAnsi" w:hAnsiTheme="minorHAnsi"/>
                <w:b/>
                <w:sz w:val="22"/>
                <w:szCs w:val="22"/>
              </w:rPr>
            </w:pPr>
            <w:r w:rsidRPr="00FF75F8">
              <w:rPr>
                <w:rFonts w:asciiTheme="minorHAnsi" w:eastAsiaTheme="minorHAnsi" w:hAnsiTheme="minorHAnsi"/>
                <w:b/>
                <w:sz w:val="22"/>
                <w:szCs w:val="22"/>
              </w:rPr>
              <w:t>NDIS</w:t>
            </w:r>
          </w:p>
          <w:p w:rsidR="00FF75F8" w:rsidRPr="00FF75F8" w:rsidRDefault="00FF75F8" w:rsidP="00FF75F8">
            <w:pPr>
              <w:spacing w:before="120" w:after="120"/>
              <w:rPr>
                <w:rFonts w:asciiTheme="minorHAnsi" w:eastAsiaTheme="minorHAnsi" w:hAnsiTheme="minorHAnsi"/>
                <w:sz w:val="22"/>
                <w:szCs w:val="22"/>
                <w:u w:val="single"/>
              </w:rPr>
            </w:pPr>
            <w:r w:rsidRPr="00FF75F8">
              <w:rPr>
                <w:rFonts w:asciiTheme="minorHAnsi" w:eastAsiaTheme="minorHAnsi" w:hAnsiTheme="minorHAnsi"/>
                <w:sz w:val="22"/>
                <w:szCs w:val="22"/>
                <w:u w:val="single"/>
              </w:rPr>
              <w:t>For those staff providing NDIS supports:</w:t>
            </w:r>
          </w:p>
          <w:p w:rsidR="00FF75F8" w:rsidRPr="00FF75F8" w:rsidRDefault="00FF75F8" w:rsidP="00FF75F8">
            <w:pPr>
              <w:spacing w:before="120" w:after="120"/>
              <w:rPr>
                <w:rFonts w:asciiTheme="minorHAnsi" w:eastAsiaTheme="minorHAnsi" w:hAnsiTheme="minorHAnsi"/>
                <w:sz w:val="22"/>
                <w:szCs w:val="22"/>
              </w:rPr>
            </w:pPr>
            <w:r w:rsidRPr="00FF75F8">
              <w:rPr>
                <w:rFonts w:asciiTheme="minorHAnsi" w:eastAsiaTheme="minorHAnsi" w:hAnsiTheme="minorHAnsi"/>
                <w:sz w:val="22"/>
                <w:szCs w:val="22"/>
              </w:rPr>
              <w:t>Victoria has a ‘no clearance, no start’ approach to the NDIS Check.  This means that a person is prohibited from being employed or otherwise engaged by a registered NDIS provider like NDCH in a risk assessed role unless the person has an NDIS Clearance or is “subject to a transitional arrangement”.</w:t>
            </w:r>
          </w:p>
          <w:p w:rsidR="00FF75F8" w:rsidRPr="00FF75F8" w:rsidRDefault="00FF75F8" w:rsidP="00FF75F8">
            <w:pPr>
              <w:spacing w:before="120" w:after="120"/>
              <w:rPr>
                <w:rFonts w:asciiTheme="minorHAnsi" w:eastAsiaTheme="minorHAnsi" w:hAnsiTheme="minorHAnsi"/>
                <w:sz w:val="22"/>
                <w:szCs w:val="22"/>
              </w:rPr>
            </w:pPr>
            <w:r w:rsidRPr="00FF75F8">
              <w:rPr>
                <w:rFonts w:asciiTheme="minorHAnsi" w:eastAsiaTheme="minorHAnsi" w:hAnsiTheme="minorHAnsi"/>
                <w:sz w:val="22"/>
                <w:szCs w:val="22"/>
              </w:rPr>
              <w:lastRenderedPageBreak/>
              <w:t>Those staff working in specific disability services (NDIS) are required to undertake any training to understand and meet their obligations under the NDIS Practice Standards and other NDIS rules.</w:t>
            </w:r>
          </w:p>
          <w:p w:rsidR="00FF75F8" w:rsidRPr="00FF75F8" w:rsidRDefault="00FF75F8" w:rsidP="00FF75F8">
            <w:pPr>
              <w:spacing w:before="120" w:after="120"/>
              <w:rPr>
                <w:rFonts w:asciiTheme="minorHAnsi" w:eastAsiaTheme="minorHAnsi" w:hAnsiTheme="minorHAnsi"/>
                <w:sz w:val="22"/>
                <w:szCs w:val="22"/>
                <w:u w:val="single"/>
              </w:rPr>
            </w:pPr>
            <w:r w:rsidRPr="00FF75F8">
              <w:rPr>
                <w:rFonts w:asciiTheme="minorHAnsi" w:eastAsiaTheme="minorHAnsi" w:hAnsiTheme="minorHAnsi"/>
                <w:sz w:val="22"/>
                <w:szCs w:val="22"/>
                <w:u w:val="single"/>
              </w:rPr>
              <w:t>For all staff:</w:t>
            </w:r>
          </w:p>
          <w:p w:rsidR="00606ABC" w:rsidRPr="00606ABC" w:rsidRDefault="00FF75F8" w:rsidP="00FF75F8">
            <w:pPr>
              <w:spacing w:before="120" w:after="120"/>
              <w:rPr>
                <w:rFonts w:asciiTheme="minorHAnsi" w:hAnsiTheme="minorHAnsi" w:cs="Tahoma"/>
                <w:sz w:val="22"/>
                <w:szCs w:val="22"/>
              </w:rPr>
            </w:pPr>
            <w:r w:rsidRPr="00FF75F8">
              <w:rPr>
                <w:rFonts w:asciiTheme="minorHAnsi" w:eastAsiaTheme="minorHAnsi" w:hAnsiTheme="minorHAnsi"/>
                <w:sz w:val="22"/>
                <w:szCs w:val="22"/>
              </w:rPr>
              <w:t>All staff working for an organisation such as NDCH that provides disability services are required to sign their commitment to work within the NDIS Quality &amp; Safeguards Commission Code of Ethics, even if their role does not require them to provide specific disability supports.</w:t>
            </w:r>
          </w:p>
        </w:tc>
      </w:tr>
      <w:tr w:rsidR="00606ABC" w:rsidRPr="00606ABC" w:rsidTr="00715E84">
        <w:tc>
          <w:tcPr>
            <w:tcW w:w="8296" w:type="dxa"/>
            <w:gridSpan w:val="3"/>
            <w:shd w:val="clear" w:color="auto" w:fill="767171" w:themeFill="background2" w:themeFillShade="80"/>
          </w:tcPr>
          <w:p w:rsidR="00606ABC" w:rsidRPr="00606ABC" w:rsidRDefault="00606ABC" w:rsidP="00606ABC">
            <w:pPr>
              <w:rPr>
                <w:rFonts w:asciiTheme="minorHAnsi" w:hAnsiTheme="minorHAnsi" w:cs="Tahoma"/>
                <w:b/>
                <w:bCs/>
                <w:color w:val="FFFFFF" w:themeColor="background1"/>
                <w:sz w:val="22"/>
                <w:szCs w:val="22"/>
              </w:rPr>
            </w:pPr>
            <w:r w:rsidRPr="00606ABC">
              <w:rPr>
                <w:rFonts w:asciiTheme="minorHAnsi" w:hAnsiTheme="minorHAnsi" w:cs="Tahoma"/>
                <w:b/>
                <w:bCs/>
                <w:color w:val="FFFFFF" w:themeColor="background1"/>
                <w:sz w:val="22"/>
                <w:szCs w:val="22"/>
              </w:rPr>
              <w:lastRenderedPageBreak/>
              <w:t>Signed in Acknowledgement:</w:t>
            </w:r>
          </w:p>
        </w:tc>
      </w:tr>
      <w:tr w:rsidR="00606ABC" w:rsidRPr="00606ABC" w:rsidTr="00715E84">
        <w:trPr>
          <w:trHeight w:val="255"/>
        </w:trPr>
        <w:tc>
          <w:tcPr>
            <w:tcW w:w="2765" w:type="dxa"/>
          </w:tcPr>
          <w:p w:rsidR="00606ABC" w:rsidRPr="00606ABC" w:rsidRDefault="00606ABC" w:rsidP="00606ABC">
            <w:pPr>
              <w:spacing w:before="360" w:after="360"/>
              <w:rPr>
                <w:rFonts w:asciiTheme="minorHAnsi" w:hAnsiTheme="minorHAnsi" w:cs="Tahoma"/>
                <w:b/>
                <w:bCs/>
                <w:sz w:val="22"/>
                <w:szCs w:val="22"/>
              </w:rPr>
            </w:pPr>
            <w:r w:rsidRPr="00606ABC">
              <w:rPr>
                <w:rFonts w:asciiTheme="minorHAnsi" w:hAnsiTheme="minorHAnsi" w:cs="Tahoma"/>
                <w:b/>
                <w:bCs/>
                <w:sz w:val="22"/>
                <w:szCs w:val="22"/>
              </w:rPr>
              <w:t>Employee:</w:t>
            </w:r>
          </w:p>
        </w:tc>
        <w:tc>
          <w:tcPr>
            <w:tcW w:w="2765" w:type="dxa"/>
          </w:tcPr>
          <w:p w:rsidR="00606ABC" w:rsidRPr="00606ABC" w:rsidRDefault="00606ABC" w:rsidP="00606ABC">
            <w:pPr>
              <w:spacing w:before="360" w:after="360"/>
              <w:rPr>
                <w:rFonts w:asciiTheme="minorHAnsi" w:hAnsiTheme="minorHAnsi" w:cs="Tahoma"/>
                <w:b/>
                <w:bCs/>
                <w:sz w:val="22"/>
                <w:szCs w:val="22"/>
              </w:rPr>
            </w:pPr>
          </w:p>
        </w:tc>
        <w:tc>
          <w:tcPr>
            <w:tcW w:w="2766" w:type="dxa"/>
          </w:tcPr>
          <w:p w:rsidR="00606ABC" w:rsidRPr="00606ABC" w:rsidRDefault="00606ABC" w:rsidP="00606ABC">
            <w:pPr>
              <w:spacing w:before="360" w:after="360"/>
              <w:rPr>
                <w:rFonts w:asciiTheme="minorHAnsi" w:hAnsiTheme="minorHAnsi" w:cs="Tahoma"/>
                <w:bCs/>
                <w:sz w:val="22"/>
                <w:szCs w:val="22"/>
              </w:rPr>
            </w:pPr>
            <w:r w:rsidRPr="00606ABC">
              <w:rPr>
                <w:rFonts w:asciiTheme="minorHAnsi" w:hAnsiTheme="minorHAnsi" w:cs="Tahoma"/>
                <w:b/>
                <w:bCs/>
                <w:sz w:val="22"/>
                <w:szCs w:val="22"/>
              </w:rPr>
              <w:t xml:space="preserve">                 /          /</w:t>
            </w:r>
            <w:r w:rsidRPr="00606ABC">
              <w:rPr>
                <w:rFonts w:asciiTheme="minorHAnsi" w:hAnsiTheme="minorHAnsi" w:cs="Tahoma"/>
                <w:bCs/>
                <w:sz w:val="22"/>
                <w:szCs w:val="22"/>
              </w:rPr>
              <w:t>20</w:t>
            </w:r>
          </w:p>
        </w:tc>
      </w:tr>
      <w:tr w:rsidR="00606ABC" w:rsidRPr="00606ABC" w:rsidTr="00715E84">
        <w:trPr>
          <w:trHeight w:val="255"/>
        </w:trPr>
        <w:tc>
          <w:tcPr>
            <w:tcW w:w="2765" w:type="dxa"/>
          </w:tcPr>
          <w:p w:rsidR="00606ABC" w:rsidRPr="00606ABC" w:rsidRDefault="00606ABC" w:rsidP="00606ABC">
            <w:pPr>
              <w:spacing w:before="360" w:after="360"/>
              <w:rPr>
                <w:rFonts w:asciiTheme="minorHAnsi" w:hAnsiTheme="minorHAnsi" w:cs="Tahoma"/>
                <w:b/>
                <w:bCs/>
                <w:sz w:val="22"/>
                <w:szCs w:val="22"/>
              </w:rPr>
            </w:pPr>
            <w:r w:rsidRPr="00606ABC">
              <w:rPr>
                <w:rFonts w:asciiTheme="minorHAnsi" w:hAnsiTheme="minorHAnsi" w:cs="Tahoma"/>
                <w:b/>
                <w:bCs/>
                <w:sz w:val="22"/>
                <w:szCs w:val="22"/>
              </w:rPr>
              <w:t>Manager:</w:t>
            </w:r>
          </w:p>
        </w:tc>
        <w:tc>
          <w:tcPr>
            <w:tcW w:w="2765" w:type="dxa"/>
          </w:tcPr>
          <w:p w:rsidR="00606ABC" w:rsidRPr="00606ABC" w:rsidRDefault="00606ABC" w:rsidP="00606ABC">
            <w:pPr>
              <w:spacing w:before="360" w:after="360"/>
              <w:rPr>
                <w:rFonts w:asciiTheme="minorHAnsi" w:hAnsiTheme="minorHAnsi" w:cs="Tahoma"/>
                <w:b/>
                <w:bCs/>
                <w:sz w:val="22"/>
                <w:szCs w:val="22"/>
              </w:rPr>
            </w:pPr>
          </w:p>
        </w:tc>
        <w:tc>
          <w:tcPr>
            <w:tcW w:w="2766" w:type="dxa"/>
          </w:tcPr>
          <w:p w:rsidR="00606ABC" w:rsidRPr="00606ABC" w:rsidRDefault="00606ABC" w:rsidP="00606ABC">
            <w:pPr>
              <w:spacing w:before="360" w:after="360"/>
              <w:rPr>
                <w:rFonts w:asciiTheme="minorHAnsi" w:hAnsiTheme="minorHAnsi" w:cs="Tahoma"/>
                <w:b/>
                <w:bCs/>
                <w:sz w:val="22"/>
                <w:szCs w:val="22"/>
              </w:rPr>
            </w:pPr>
            <w:r w:rsidRPr="00606ABC">
              <w:rPr>
                <w:rFonts w:asciiTheme="minorHAnsi" w:hAnsiTheme="minorHAnsi" w:cs="Tahoma"/>
                <w:b/>
                <w:bCs/>
                <w:sz w:val="22"/>
                <w:szCs w:val="22"/>
              </w:rPr>
              <w:t xml:space="preserve">                 /          /</w:t>
            </w:r>
            <w:r w:rsidRPr="00606ABC">
              <w:rPr>
                <w:rFonts w:asciiTheme="minorHAnsi" w:hAnsiTheme="minorHAnsi" w:cs="Tahoma"/>
                <w:bCs/>
                <w:sz w:val="22"/>
                <w:szCs w:val="22"/>
              </w:rPr>
              <w:t>20</w:t>
            </w:r>
          </w:p>
        </w:tc>
      </w:tr>
    </w:tbl>
    <w:p w:rsidR="001F36ED" w:rsidRDefault="001F36ED">
      <w:pPr>
        <w:rPr>
          <w:rFonts w:eastAsia="Times New Roman" w:cs="Tahoma"/>
        </w:rPr>
      </w:pPr>
    </w:p>
    <w:p w:rsidR="001F36ED" w:rsidRPr="001F36ED" w:rsidRDefault="001F36ED" w:rsidP="001F36ED">
      <w:pPr>
        <w:rPr>
          <w:rFonts w:eastAsia="Times New Roman" w:cs="Tahoma"/>
        </w:rPr>
      </w:pPr>
    </w:p>
    <w:p w:rsidR="001F36ED" w:rsidRPr="001F36ED" w:rsidRDefault="001F36ED" w:rsidP="001F36ED">
      <w:pPr>
        <w:rPr>
          <w:rFonts w:eastAsia="Times New Roman" w:cs="Tahoma"/>
        </w:rPr>
      </w:pPr>
    </w:p>
    <w:p w:rsidR="001F36ED" w:rsidRPr="001F36ED" w:rsidRDefault="001F36ED" w:rsidP="001F36ED">
      <w:pPr>
        <w:rPr>
          <w:rFonts w:eastAsia="Times New Roman" w:cs="Tahoma"/>
        </w:rPr>
      </w:pPr>
    </w:p>
    <w:p w:rsidR="001F36ED" w:rsidRDefault="001F36ED" w:rsidP="001F36ED">
      <w:pPr>
        <w:rPr>
          <w:rFonts w:eastAsia="Times New Roman" w:cs="Tahoma"/>
        </w:rPr>
      </w:pPr>
    </w:p>
    <w:p w:rsidR="008209E1" w:rsidRPr="001F36ED" w:rsidRDefault="001F36ED" w:rsidP="001F36ED">
      <w:pPr>
        <w:tabs>
          <w:tab w:val="left" w:pos="6045"/>
        </w:tabs>
        <w:rPr>
          <w:rFonts w:eastAsia="Times New Roman" w:cs="Tahoma"/>
        </w:rPr>
      </w:pPr>
      <w:r>
        <w:rPr>
          <w:rFonts w:eastAsia="Times New Roman" w:cs="Tahoma"/>
        </w:rPr>
        <w:tab/>
      </w:r>
    </w:p>
    <w:sectPr w:rsidR="008209E1" w:rsidRPr="001F36ED">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C9" w:rsidRDefault="002266C9">
      <w:pPr>
        <w:spacing w:after="0" w:line="240" w:lineRule="auto"/>
      </w:pPr>
      <w:r>
        <w:separator/>
      </w:r>
    </w:p>
  </w:endnote>
  <w:endnote w:type="continuationSeparator" w:id="0">
    <w:p w:rsidR="002266C9" w:rsidRDefault="0022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FE" w:rsidRDefault="00EC7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BB" w:rsidRDefault="00D52990">
    <w:pPr>
      <w:pStyle w:val="Footer"/>
      <w:rPr>
        <w:rFonts w:ascii="Tahoma" w:hAnsi="Tahoma" w:cs="Tahoma"/>
        <w:sz w:val="18"/>
      </w:rPr>
    </w:pPr>
  </w:p>
  <w:p w:rsidR="00606ABC" w:rsidRPr="00606ABC" w:rsidRDefault="00606ABC" w:rsidP="00606ABC">
    <w:pPr>
      <w:pBdr>
        <w:top w:val="single" w:sz="4" w:space="1" w:color="auto"/>
      </w:pBdr>
      <w:tabs>
        <w:tab w:val="center" w:pos="4513"/>
        <w:tab w:val="right" w:pos="9026"/>
      </w:tabs>
      <w:spacing w:after="0" w:line="240" w:lineRule="auto"/>
      <w:rPr>
        <w:sz w:val="20"/>
      </w:rPr>
    </w:pPr>
    <w:r w:rsidRPr="00606ABC">
      <w:rPr>
        <w:b/>
        <w:sz w:val="20"/>
      </w:rPr>
      <w:t>Document Title:</w:t>
    </w:r>
    <w:r w:rsidRPr="00606ABC">
      <w:rPr>
        <w:sz w:val="20"/>
      </w:rPr>
      <w:t xml:space="preserve"> </w:t>
    </w:r>
    <w:r w:rsidR="00A1573B">
      <w:rPr>
        <w:sz w:val="20"/>
      </w:rPr>
      <w:t xml:space="preserve">Health Promotion_IHP </w:t>
    </w:r>
    <w:r>
      <w:rPr>
        <w:sz w:val="20"/>
      </w:rPr>
      <w:t>Worker Position Description</w:t>
    </w:r>
  </w:p>
  <w:p w:rsidR="00606ABC" w:rsidRPr="00606ABC" w:rsidRDefault="00606ABC" w:rsidP="00A1573B">
    <w:pPr>
      <w:tabs>
        <w:tab w:val="left" w:pos="3450"/>
      </w:tabs>
      <w:spacing w:after="0" w:line="240" w:lineRule="auto"/>
      <w:rPr>
        <w:sz w:val="20"/>
      </w:rPr>
    </w:pPr>
    <w:r w:rsidRPr="00606ABC">
      <w:rPr>
        <w:b/>
        <w:sz w:val="20"/>
      </w:rPr>
      <w:t>Reviewed by:</w:t>
    </w:r>
    <w:r w:rsidRPr="00606ABC">
      <w:rPr>
        <w:sz w:val="20"/>
      </w:rPr>
      <w:t xml:space="preserve"> </w:t>
    </w:r>
    <w:r w:rsidR="008766BD">
      <w:rPr>
        <w:sz w:val="20"/>
      </w:rPr>
      <w:t>AS</w:t>
    </w:r>
    <w:r w:rsidR="00A1573B">
      <w:rPr>
        <w:sz w:val="20"/>
      </w:rPr>
      <w:tab/>
    </w:r>
  </w:p>
  <w:p w:rsidR="00606ABC" w:rsidRPr="00606ABC" w:rsidRDefault="00606ABC" w:rsidP="00606ABC">
    <w:pPr>
      <w:tabs>
        <w:tab w:val="center" w:pos="4513"/>
        <w:tab w:val="right" w:pos="9026"/>
      </w:tabs>
      <w:spacing w:after="0" w:line="240" w:lineRule="auto"/>
      <w:rPr>
        <w:sz w:val="20"/>
      </w:rPr>
    </w:pPr>
    <w:r w:rsidRPr="00606ABC">
      <w:rPr>
        <w:b/>
        <w:sz w:val="20"/>
      </w:rPr>
      <w:t>Version:</w:t>
    </w:r>
    <w:r w:rsidR="00FF75F8">
      <w:rPr>
        <w:sz w:val="20"/>
      </w:rPr>
      <w:t xml:space="preserve"> 202</w:t>
    </w:r>
    <w:r w:rsidR="008766BD">
      <w:rPr>
        <w:sz w:val="20"/>
      </w:rPr>
      <w:t>2</w:t>
    </w:r>
    <w:r w:rsidRPr="00606ABC">
      <w:rPr>
        <w:sz w:val="20"/>
      </w:rPr>
      <w:t xml:space="preserve">     </w:t>
    </w:r>
    <w:r w:rsidRPr="00606ABC">
      <w:rPr>
        <w:b/>
        <w:sz w:val="20"/>
      </w:rPr>
      <w:t>Effective Date:</w:t>
    </w:r>
    <w:r w:rsidRPr="00606ABC">
      <w:rPr>
        <w:sz w:val="20"/>
      </w:rPr>
      <w:t xml:space="preserve"> December </w:t>
    </w:r>
    <w:r w:rsidR="008766BD">
      <w:rPr>
        <w:sz w:val="20"/>
      </w:rPr>
      <w:t>2022</w:t>
    </w:r>
  </w:p>
  <w:p w:rsidR="00AE67BB" w:rsidRPr="00606ABC" w:rsidRDefault="00606ABC" w:rsidP="00606ABC">
    <w:pPr>
      <w:tabs>
        <w:tab w:val="center" w:pos="4513"/>
        <w:tab w:val="right" w:pos="9026"/>
      </w:tabs>
      <w:spacing w:after="0" w:line="240" w:lineRule="auto"/>
      <w:rPr>
        <w:sz w:val="20"/>
      </w:rPr>
    </w:pPr>
    <w:r w:rsidRPr="00606ABC">
      <w:rPr>
        <w:b/>
        <w:sz w:val="20"/>
      </w:rPr>
      <w:t>Next Review Date:</w:t>
    </w:r>
    <w:r w:rsidR="008766BD">
      <w:rPr>
        <w:sz w:val="20"/>
      </w:rPr>
      <w:t xml:space="preserve"> December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FE" w:rsidRDefault="00EC7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C9" w:rsidRDefault="002266C9">
      <w:pPr>
        <w:spacing w:after="0" w:line="240" w:lineRule="auto"/>
      </w:pPr>
      <w:r>
        <w:separator/>
      </w:r>
    </w:p>
  </w:footnote>
  <w:footnote w:type="continuationSeparator" w:id="0">
    <w:p w:rsidR="002266C9" w:rsidRDefault="0022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FE" w:rsidRDefault="00EC7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ED" w:rsidRPr="001F36ED" w:rsidRDefault="00D52990" w:rsidP="001F36ED">
    <w:pPr>
      <w:tabs>
        <w:tab w:val="center" w:pos="4153"/>
        <w:tab w:val="right" w:pos="8306"/>
      </w:tabs>
      <w:spacing w:after="0" w:line="240" w:lineRule="auto"/>
      <w:jc w:val="right"/>
      <w:rPr>
        <w:rFonts w:eastAsia="Times New Roman" w:cs="Times New Roman"/>
        <w:szCs w:val="24"/>
      </w:rPr>
    </w:pPr>
    <w:sdt>
      <w:sdtPr>
        <w:rPr>
          <w:rFonts w:ascii="Times New Roman" w:eastAsia="Times New Roman" w:hAnsi="Times New Roman" w:cs="Times New Roman"/>
          <w:sz w:val="24"/>
          <w:szCs w:val="24"/>
        </w:rPr>
        <w:id w:val="-1318336367"/>
        <w:docPartObj>
          <w:docPartGallery w:val="Page Numbers (Top of Page)"/>
          <w:docPartUnique/>
        </w:docPartObj>
      </w:sdtPr>
      <w:sdtEndPr>
        <w:rPr>
          <w:rFonts w:asciiTheme="minorHAnsi" w:hAnsiTheme="minorHAnsi"/>
          <w:sz w:val="22"/>
        </w:rPr>
      </w:sdtEndPr>
      <w:sdtContent>
        <w:r w:rsidR="001F36ED" w:rsidRPr="001F36ED">
          <w:rPr>
            <w:rFonts w:eastAsia="Times New Roman" w:cs="Times New Roman"/>
            <w:szCs w:val="24"/>
          </w:rPr>
          <w:t xml:space="preserve">Page </w:t>
        </w:r>
        <w:r w:rsidR="001F36ED" w:rsidRPr="001F36ED">
          <w:rPr>
            <w:rFonts w:eastAsia="Times New Roman" w:cs="Times New Roman"/>
            <w:b/>
            <w:bCs/>
            <w:szCs w:val="24"/>
          </w:rPr>
          <w:fldChar w:fldCharType="begin"/>
        </w:r>
        <w:r w:rsidR="001F36ED" w:rsidRPr="001F36ED">
          <w:rPr>
            <w:rFonts w:eastAsia="Times New Roman" w:cs="Times New Roman"/>
            <w:b/>
            <w:bCs/>
            <w:szCs w:val="24"/>
          </w:rPr>
          <w:instrText xml:space="preserve"> PAGE </w:instrText>
        </w:r>
        <w:r w:rsidR="001F36ED" w:rsidRPr="001F36ED">
          <w:rPr>
            <w:rFonts w:eastAsia="Times New Roman" w:cs="Times New Roman"/>
            <w:b/>
            <w:bCs/>
            <w:szCs w:val="24"/>
          </w:rPr>
          <w:fldChar w:fldCharType="separate"/>
        </w:r>
        <w:r>
          <w:rPr>
            <w:rFonts w:eastAsia="Times New Roman" w:cs="Times New Roman"/>
            <w:b/>
            <w:bCs/>
            <w:noProof/>
            <w:szCs w:val="24"/>
          </w:rPr>
          <w:t>2</w:t>
        </w:r>
        <w:r w:rsidR="001F36ED" w:rsidRPr="001F36ED">
          <w:rPr>
            <w:rFonts w:eastAsia="Times New Roman" w:cs="Times New Roman"/>
            <w:b/>
            <w:bCs/>
            <w:szCs w:val="24"/>
          </w:rPr>
          <w:fldChar w:fldCharType="end"/>
        </w:r>
        <w:r w:rsidR="001F36ED" w:rsidRPr="001F36ED">
          <w:rPr>
            <w:rFonts w:eastAsia="Times New Roman" w:cs="Times New Roman"/>
            <w:szCs w:val="24"/>
          </w:rPr>
          <w:t xml:space="preserve"> of </w:t>
        </w:r>
        <w:r w:rsidR="001F36ED" w:rsidRPr="001F36ED">
          <w:rPr>
            <w:rFonts w:eastAsia="Times New Roman" w:cs="Times New Roman"/>
            <w:b/>
            <w:bCs/>
            <w:szCs w:val="24"/>
          </w:rPr>
          <w:fldChar w:fldCharType="begin"/>
        </w:r>
        <w:r w:rsidR="001F36ED" w:rsidRPr="001F36ED">
          <w:rPr>
            <w:rFonts w:eastAsia="Times New Roman" w:cs="Times New Roman"/>
            <w:b/>
            <w:bCs/>
            <w:szCs w:val="24"/>
          </w:rPr>
          <w:instrText xml:space="preserve"> NUMPAGES  </w:instrText>
        </w:r>
        <w:r w:rsidR="001F36ED" w:rsidRPr="001F36ED">
          <w:rPr>
            <w:rFonts w:eastAsia="Times New Roman" w:cs="Times New Roman"/>
            <w:b/>
            <w:bCs/>
            <w:szCs w:val="24"/>
          </w:rPr>
          <w:fldChar w:fldCharType="separate"/>
        </w:r>
        <w:r>
          <w:rPr>
            <w:rFonts w:eastAsia="Times New Roman" w:cs="Times New Roman"/>
            <w:b/>
            <w:bCs/>
            <w:noProof/>
            <w:szCs w:val="24"/>
          </w:rPr>
          <w:t>6</w:t>
        </w:r>
        <w:r w:rsidR="001F36ED" w:rsidRPr="001F36ED">
          <w:rPr>
            <w:rFonts w:eastAsia="Times New Roman" w:cs="Times New Roman"/>
            <w:b/>
            <w:bCs/>
            <w:szCs w:val="24"/>
          </w:rPr>
          <w:fldChar w:fldCharType="end"/>
        </w:r>
      </w:sdtContent>
    </w:sdt>
  </w:p>
  <w:p w:rsidR="001F36ED" w:rsidRDefault="001F3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FE" w:rsidRDefault="00EC7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183"/>
    <w:multiLevelType w:val="hybridMultilevel"/>
    <w:tmpl w:val="3430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E26374"/>
    <w:multiLevelType w:val="hybridMultilevel"/>
    <w:tmpl w:val="4CBA1532"/>
    <w:lvl w:ilvl="0" w:tplc="0C090001">
      <w:start w:val="1"/>
      <w:numFmt w:val="bullet"/>
      <w:lvlText w:val=""/>
      <w:lvlJc w:val="left"/>
      <w:pPr>
        <w:ind w:left="426" w:hanging="360"/>
      </w:pPr>
      <w:rPr>
        <w:rFonts w:ascii="Symbol" w:hAnsi="Symbol"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 w15:restartNumberingAfterBreak="0">
    <w:nsid w:val="54F03FBE"/>
    <w:multiLevelType w:val="hybridMultilevel"/>
    <w:tmpl w:val="58588F18"/>
    <w:lvl w:ilvl="0" w:tplc="0C090001">
      <w:start w:val="1"/>
      <w:numFmt w:val="bullet"/>
      <w:lvlText w:val=""/>
      <w:lvlJc w:val="left"/>
      <w:pPr>
        <w:ind w:left="720" w:hanging="360"/>
      </w:pPr>
      <w:rPr>
        <w:rFonts w:ascii="Symbol" w:hAnsi="Symbol" w:hint="default"/>
      </w:rPr>
    </w:lvl>
    <w:lvl w:ilvl="1" w:tplc="EFD09E56">
      <w:numFmt w:val="bullet"/>
      <w:lvlText w:val="•"/>
      <w:lvlJc w:val="left"/>
      <w:pPr>
        <w:ind w:left="1800" w:hanging="720"/>
      </w:pPr>
      <w:rPr>
        <w:rFonts w:ascii="Helvetica" w:eastAsia="Calibri" w:hAnsi="Helvetica"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B8"/>
    <w:rsid w:val="00035641"/>
    <w:rsid w:val="00051A53"/>
    <w:rsid w:val="00054ED5"/>
    <w:rsid w:val="00063FB0"/>
    <w:rsid w:val="000805A9"/>
    <w:rsid w:val="00092477"/>
    <w:rsid w:val="000B035B"/>
    <w:rsid w:val="000B51FC"/>
    <w:rsid w:val="000E5F77"/>
    <w:rsid w:val="00121D58"/>
    <w:rsid w:val="001417A1"/>
    <w:rsid w:val="00141977"/>
    <w:rsid w:val="00156711"/>
    <w:rsid w:val="001610CC"/>
    <w:rsid w:val="00165B66"/>
    <w:rsid w:val="0017528D"/>
    <w:rsid w:val="00177F44"/>
    <w:rsid w:val="001E0F47"/>
    <w:rsid w:val="001F36ED"/>
    <w:rsid w:val="001F46DE"/>
    <w:rsid w:val="002266C9"/>
    <w:rsid w:val="0024784A"/>
    <w:rsid w:val="002952B6"/>
    <w:rsid w:val="002A41E9"/>
    <w:rsid w:val="002E09DB"/>
    <w:rsid w:val="002E6F23"/>
    <w:rsid w:val="002F199F"/>
    <w:rsid w:val="002F2A0C"/>
    <w:rsid w:val="00336C9D"/>
    <w:rsid w:val="00346D52"/>
    <w:rsid w:val="00380246"/>
    <w:rsid w:val="00380D29"/>
    <w:rsid w:val="003B23D0"/>
    <w:rsid w:val="003E46F5"/>
    <w:rsid w:val="0041533E"/>
    <w:rsid w:val="00434D3F"/>
    <w:rsid w:val="00476842"/>
    <w:rsid w:val="004803CE"/>
    <w:rsid w:val="004A077C"/>
    <w:rsid w:val="004E3F5A"/>
    <w:rsid w:val="00532B2E"/>
    <w:rsid w:val="0057763C"/>
    <w:rsid w:val="005C625B"/>
    <w:rsid w:val="005D38C3"/>
    <w:rsid w:val="005E6423"/>
    <w:rsid w:val="005F249E"/>
    <w:rsid w:val="00606ABC"/>
    <w:rsid w:val="00624B57"/>
    <w:rsid w:val="00633FC1"/>
    <w:rsid w:val="006732E0"/>
    <w:rsid w:val="00674411"/>
    <w:rsid w:val="00681A45"/>
    <w:rsid w:val="00684EC8"/>
    <w:rsid w:val="00693B9E"/>
    <w:rsid w:val="006C4EE7"/>
    <w:rsid w:val="006D2B9F"/>
    <w:rsid w:val="00727936"/>
    <w:rsid w:val="00741B9C"/>
    <w:rsid w:val="00744EAE"/>
    <w:rsid w:val="00786ACB"/>
    <w:rsid w:val="007E0744"/>
    <w:rsid w:val="00803330"/>
    <w:rsid w:val="008209E1"/>
    <w:rsid w:val="00826CCC"/>
    <w:rsid w:val="00836507"/>
    <w:rsid w:val="00844954"/>
    <w:rsid w:val="008505DB"/>
    <w:rsid w:val="00875475"/>
    <w:rsid w:val="008766BD"/>
    <w:rsid w:val="0087705D"/>
    <w:rsid w:val="00881FCE"/>
    <w:rsid w:val="00883F52"/>
    <w:rsid w:val="00886A62"/>
    <w:rsid w:val="00895D65"/>
    <w:rsid w:val="008A059C"/>
    <w:rsid w:val="008B18D2"/>
    <w:rsid w:val="009242A6"/>
    <w:rsid w:val="0095519B"/>
    <w:rsid w:val="009600B0"/>
    <w:rsid w:val="009B391D"/>
    <w:rsid w:val="009C2D94"/>
    <w:rsid w:val="009C6B3C"/>
    <w:rsid w:val="009D15F6"/>
    <w:rsid w:val="009E04E6"/>
    <w:rsid w:val="009E3C9C"/>
    <w:rsid w:val="009F54B8"/>
    <w:rsid w:val="00A1573B"/>
    <w:rsid w:val="00A27079"/>
    <w:rsid w:val="00A56F9D"/>
    <w:rsid w:val="00A6429E"/>
    <w:rsid w:val="00AC03C1"/>
    <w:rsid w:val="00AF71CB"/>
    <w:rsid w:val="00B24AD1"/>
    <w:rsid w:val="00B33A68"/>
    <w:rsid w:val="00BB09C0"/>
    <w:rsid w:val="00BE492B"/>
    <w:rsid w:val="00BF638F"/>
    <w:rsid w:val="00C102E8"/>
    <w:rsid w:val="00C27A38"/>
    <w:rsid w:val="00C50646"/>
    <w:rsid w:val="00C728A4"/>
    <w:rsid w:val="00CB6E02"/>
    <w:rsid w:val="00CD4CE8"/>
    <w:rsid w:val="00CF6400"/>
    <w:rsid w:val="00D01931"/>
    <w:rsid w:val="00D04C5E"/>
    <w:rsid w:val="00D14A8B"/>
    <w:rsid w:val="00D464BA"/>
    <w:rsid w:val="00D51167"/>
    <w:rsid w:val="00D52990"/>
    <w:rsid w:val="00D54E71"/>
    <w:rsid w:val="00DC360D"/>
    <w:rsid w:val="00DC37C9"/>
    <w:rsid w:val="00E05B50"/>
    <w:rsid w:val="00E10AF4"/>
    <w:rsid w:val="00E12DF1"/>
    <w:rsid w:val="00E40A75"/>
    <w:rsid w:val="00E63A1B"/>
    <w:rsid w:val="00E84E25"/>
    <w:rsid w:val="00EC7BFE"/>
    <w:rsid w:val="00EE35F1"/>
    <w:rsid w:val="00F054FC"/>
    <w:rsid w:val="00F40C47"/>
    <w:rsid w:val="00F73664"/>
    <w:rsid w:val="00FA4461"/>
    <w:rsid w:val="00FB3A24"/>
    <w:rsid w:val="00FD6107"/>
    <w:rsid w:val="00FF7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D78C89-59FE-42F9-8133-BAD61D7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F46DE"/>
    <w:pPr>
      <w:keepNext/>
      <w:spacing w:after="0" w:line="240" w:lineRule="auto"/>
      <w:jc w:val="center"/>
      <w:outlineLvl w:val="1"/>
    </w:pPr>
    <w:rPr>
      <w:rFonts w:ascii="Tahoma" w:eastAsia="Times New Roman" w:hAnsi="Tahoma" w:cs="Tahoma"/>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5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4B8"/>
  </w:style>
  <w:style w:type="character" w:styleId="PageNumber">
    <w:name w:val="page number"/>
    <w:basedOn w:val="DefaultParagraphFont"/>
    <w:semiHidden/>
    <w:rsid w:val="009F54B8"/>
  </w:style>
  <w:style w:type="character" w:styleId="Hyperlink">
    <w:name w:val="Hyperlink"/>
    <w:basedOn w:val="DefaultParagraphFont"/>
    <w:uiPriority w:val="99"/>
    <w:semiHidden/>
    <w:unhideWhenUsed/>
    <w:rsid w:val="00633FC1"/>
    <w:rPr>
      <w:color w:val="0563C1" w:themeColor="hyperlink"/>
      <w:u w:val="single"/>
    </w:rPr>
  </w:style>
  <w:style w:type="paragraph" w:styleId="Header">
    <w:name w:val="header"/>
    <w:basedOn w:val="Normal"/>
    <w:link w:val="HeaderChar"/>
    <w:uiPriority w:val="99"/>
    <w:unhideWhenUsed/>
    <w:rsid w:val="0014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A1"/>
  </w:style>
  <w:style w:type="paragraph" w:styleId="BalloonText">
    <w:name w:val="Balloon Text"/>
    <w:basedOn w:val="Normal"/>
    <w:link w:val="BalloonTextChar"/>
    <w:uiPriority w:val="99"/>
    <w:semiHidden/>
    <w:unhideWhenUsed/>
    <w:rsid w:val="0016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66"/>
    <w:rPr>
      <w:rFonts w:ascii="Segoe UI" w:hAnsi="Segoe UI" w:cs="Segoe UI"/>
      <w:sz w:val="18"/>
      <w:szCs w:val="18"/>
    </w:rPr>
  </w:style>
  <w:style w:type="paragraph" w:styleId="ListParagraph">
    <w:name w:val="List Paragraph"/>
    <w:basedOn w:val="Normal"/>
    <w:uiPriority w:val="34"/>
    <w:qFormat/>
    <w:rsid w:val="004A077C"/>
    <w:pPr>
      <w:ind w:left="720"/>
      <w:contextualSpacing/>
    </w:pPr>
  </w:style>
  <w:style w:type="paragraph" w:customStyle="1" w:styleId="Default">
    <w:name w:val="Default"/>
    <w:rsid w:val="004A077C"/>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CommentReference">
    <w:name w:val="annotation reference"/>
    <w:basedOn w:val="DefaultParagraphFont"/>
    <w:uiPriority w:val="99"/>
    <w:semiHidden/>
    <w:unhideWhenUsed/>
    <w:rsid w:val="00063FB0"/>
    <w:rPr>
      <w:sz w:val="16"/>
      <w:szCs w:val="16"/>
    </w:rPr>
  </w:style>
  <w:style w:type="paragraph" w:styleId="CommentText">
    <w:name w:val="annotation text"/>
    <w:basedOn w:val="Normal"/>
    <w:link w:val="CommentTextChar"/>
    <w:uiPriority w:val="99"/>
    <w:semiHidden/>
    <w:unhideWhenUsed/>
    <w:rsid w:val="00063FB0"/>
    <w:pPr>
      <w:spacing w:line="240" w:lineRule="auto"/>
    </w:pPr>
    <w:rPr>
      <w:sz w:val="20"/>
      <w:szCs w:val="20"/>
    </w:rPr>
  </w:style>
  <w:style w:type="character" w:customStyle="1" w:styleId="CommentTextChar">
    <w:name w:val="Comment Text Char"/>
    <w:basedOn w:val="DefaultParagraphFont"/>
    <w:link w:val="CommentText"/>
    <w:uiPriority w:val="99"/>
    <w:semiHidden/>
    <w:rsid w:val="00063FB0"/>
    <w:rPr>
      <w:sz w:val="20"/>
      <w:szCs w:val="20"/>
    </w:rPr>
  </w:style>
  <w:style w:type="paragraph" w:styleId="CommentSubject">
    <w:name w:val="annotation subject"/>
    <w:basedOn w:val="CommentText"/>
    <w:next w:val="CommentText"/>
    <w:link w:val="CommentSubjectChar"/>
    <w:uiPriority w:val="99"/>
    <w:semiHidden/>
    <w:unhideWhenUsed/>
    <w:rsid w:val="00063FB0"/>
    <w:rPr>
      <w:b/>
      <w:bCs/>
    </w:rPr>
  </w:style>
  <w:style w:type="character" w:customStyle="1" w:styleId="CommentSubjectChar">
    <w:name w:val="Comment Subject Char"/>
    <w:basedOn w:val="CommentTextChar"/>
    <w:link w:val="CommentSubject"/>
    <w:uiPriority w:val="99"/>
    <w:semiHidden/>
    <w:rsid w:val="00063FB0"/>
    <w:rPr>
      <w:b/>
      <w:bCs/>
      <w:sz w:val="20"/>
      <w:szCs w:val="20"/>
    </w:rPr>
  </w:style>
  <w:style w:type="table" w:styleId="TableGrid">
    <w:name w:val="Table Grid"/>
    <w:basedOn w:val="TableNormal"/>
    <w:uiPriority w:val="39"/>
    <w:rsid w:val="00606AB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F46DE"/>
    <w:rPr>
      <w:rFonts w:ascii="Tahoma" w:eastAsia="Times New Roman" w:hAnsi="Tahoma" w:cs="Tahoma"/>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3613">
      <w:bodyDiv w:val="1"/>
      <w:marLeft w:val="0"/>
      <w:marRight w:val="0"/>
      <w:marTop w:val="0"/>
      <w:marBottom w:val="0"/>
      <w:divBdr>
        <w:top w:val="none" w:sz="0" w:space="0" w:color="auto"/>
        <w:left w:val="none" w:sz="0" w:space="0" w:color="auto"/>
        <w:bottom w:val="none" w:sz="0" w:space="0" w:color="auto"/>
        <w:right w:val="none" w:sz="0" w:space="0" w:color="auto"/>
      </w:divBdr>
    </w:div>
    <w:div w:id="1533109547">
      <w:bodyDiv w:val="1"/>
      <w:marLeft w:val="0"/>
      <w:marRight w:val="0"/>
      <w:marTop w:val="0"/>
      <w:marBottom w:val="0"/>
      <w:divBdr>
        <w:top w:val="none" w:sz="0" w:space="0" w:color="auto"/>
        <w:left w:val="none" w:sz="0" w:space="0" w:color="auto"/>
        <w:bottom w:val="none" w:sz="0" w:space="0" w:color="auto"/>
        <w:right w:val="none" w:sz="0" w:space="0" w:color="auto"/>
      </w:divBdr>
    </w:div>
    <w:div w:id="18002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193B-9E4A-4361-86CE-D4A88EBC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Little</dc:creator>
  <cp:keywords/>
  <dc:description/>
  <cp:lastModifiedBy>Alexia Stephens</cp:lastModifiedBy>
  <cp:revision>2</cp:revision>
  <cp:lastPrinted>2017-10-31T21:43:00Z</cp:lastPrinted>
  <dcterms:created xsi:type="dcterms:W3CDTF">2022-12-19T03:33:00Z</dcterms:created>
  <dcterms:modified xsi:type="dcterms:W3CDTF">2022-12-19T03:33:00Z</dcterms:modified>
</cp:coreProperties>
</file>